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Cambria" w:cs="Cambria" w:eastAsia="Cambria" w:hAnsi="Cambria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Curriculum Vitae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409575</wp:posOffset>
            </wp:positionV>
            <wp:extent cx="1568450" cy="1568450"/>
            <wp:effectExtent b="0" l="0" r="0" t="0"/>
            <wp:wrapSquare wrapText="bothSides" distB="0" distT="0" distL="114300" distR="114300"/>
            <wp:docPr descr="Img_124" id="1" name="image1.png"/>
            <a:graphic>
              <a:graphicData uri="http://schemas.openxmlformats.org/drawingml/2006/picture">
                <pic:pic>
                  <pic:nvPicPr>
                    <pic:cNvPr descr="Img_124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Dr.  MATRAYI PRIYADARSHINI</w:t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Professor and Head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Department of English and Modern European Languages,      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University of Lucknow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Lucknow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Faculty ID: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12060558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Contact Details: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Ph: 9236745594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 id: matrayip@gmail.com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Areas of Specialization: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Indian Literature in Translation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Indian Writings in English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Romantic Poetry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Victorian Novels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English Language Teaching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Qualification Details :</w:t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7"/>
        <w:gridCol w:w="2535"/>
        <w:gridCol w:w="3840"/>
        <w:gridCol w:w="2394"/>
        <w:tblGridChange w:id="0">
          <w:tblGrid>
            <w:gridCol w:w="807"/>
            <w:gridCol w:w="2535"/>
            <w:gridCol w:w="3840"/>
            <w:gridCol w:w="2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S.No.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Qualification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Name of University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Passing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B.A.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CCS, UNIVERSITY OF MEERUT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1980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M.A.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CCS, UNIVERSITY OF MEERUT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1982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Ph.D.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CCS, UNIVERSITY OF MEERUT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1987</w:t>
            </w:r>
          </w:p>
        </w:tc>
      </w:tr>
    </w:tbl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Academic/Administrativ Positions Held: 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7"/>
        <w:gridCol w:w="2535"/>
        <w:gridCol w:w="2745"/>
        <w:gridCol w:w="3489"/>
        <w:tblGridChange w:id="0">
          <w:tblGrid>
            <w:gridCol w:w="807"/>
            <w:gridCol w:w="2535"/>
            <w:gridCol w:w="2745"/>
            <w:gridCol w:w="34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S.No.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Employer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Employment Period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(Date from - Date 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UNIVERSITY OF LUCKNOW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Reader, Department of English and M.E.L.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01/01/1993 - 2015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UNIVERSITY OF LUCKNOW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Professor, Department of English and M.E.L.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480" w:lineRule="auto"/>
              <w:ind w:left="0" w:firstLine="0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UNIVERSITY OF LUCKNOW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Assistant Provost, Kailash Hostel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UNIVERSITY OF LUCKNOW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Provost, Tilak Hostel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46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8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Publications :</w:t>
      </w:r>
    </w:p>
    <w:p w:rsidR="00000000" w:rsidDel="00000000" w:rsidP="00000000" w:rsidRDefault="00000000" w:rsidRPr="00000000" w14:paraId="00000049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Raag Darbari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 Socio-Political Study, Points of View, Volume XVIII, Number 1, Summer </w:t>
      </w:r>
    </w:p>
    <w:p w:rsidR="00000000" w:rsidDel="00000000" w:rsidP="00000000" w:rsidRDefault="00000000" w:rsidRPr="00000000" w14:paraId="0000004B">
      <w:pPr>
        <w:spacing w:line="480" w:lineRule="auto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2011, Editor, KK. Shanna, Ghaziabad, pp. 90-95.</w:t>
      </w:r>
    </w:p>
    <w:p w:rsidR="00000000" w:rsidDel="00000000" w:rsidP="00000000" w:rsidRDefault="00000000" w:rsidRPr="00000000" w14:paraId="0000004C">
      <w:pPr>
        <w:spacing w:line="480" w:lineRule="auto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Universal Concept of Home Rule in Gandhi's Hind Swara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j, SPIEL Vol. 5, Numbers:1 &amp; 2, Jan-</w:t>
        <w:tab/>
        <w:t xml:space="preserve">July, 2011, Editor S. Z. H.  Abidi, Lucknow</w:t>
      </w:r>
    </w:p>
    <w:p w:rsidR="00000000" w:rsidDel="00000000" w:rsidP="00000000" w:rsidRDefault="00000000" w:rsidRPr="00000000" w14:paraId="0000004E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 of Acceptance and Expectance in V, S. Naipaul's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Mimic Men,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Indian Ethos (An </w:t>
      </w:r>
    </w:p>
    <w:p w:rsidR="00000000" w:rsidDel="00000000" w:rsidP="00000000" w:rsidRDefault="00000000" w:rsidRPr="00000000" w14:paraId="00000050">
      <w:pPr>
        <w:spacing w:line="480" w:lineRule="auto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Interdisciplinary International Journal), Vol. 1, Number 2, Winter 2011, Editor S. D. </w:t>
        <w:tab/>
        <w:t xml:space="preserve">Sharma, Karnal, Haryana</w:t>
      </w:r>
    </w:p>
    <w:p w:rsidR="00000000" w:rsidDel="00000000" w:rsidP="00000000" w:rsidRDefault="00000000" w:rsidRPr="00000000" w14:paraId="00000051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Perception of Society: A Study of Vijay Tendulkar's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Kanyadan,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Humanities and Social </w:t>
      </w:r>
    </w:p>
    <w:p w:rsidR="00000000" w:rsidDel="00000000" w:rsidP="00000000" w:rsidRDefault="00000000" w:rsidRPr="00000000" w14:paraId="00000053">
      <w:pPr>
        <w:spacing w:line="480" w:lineRule="auto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Sciences: Interdisciplinary Approach (A Bi-Anual Multilingual Research Journal), Vol. </w:t>
      </w:r>
    </w:p>
    <w:p w:rsidR="00000000" w:rsidDel="00000000" w:rsidP="00000000" w:rsidRDefault="00000000" w:rsidRPr="00000000" w14:paraId="00000054">
      <w:pPr>
        <w:spacing w:line="480" w:lineRule="auto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III, Issue 2, December 2011, Kunwar Educational Society For Research Development, </w:t>
        <w:tab/>
        <w:t xml:space="preserve">Agra.</w:t>
      </w:r>
    </w:p>
    <w:p w:rsidR="00000000" w:rsidDel="00000000" w:rsidP="00000000" w:rsidRDefault="00000000" w:rsidRPr="00000000" w14:paraId="00000055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Chandri's Journey of Life in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Samskara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NSOL 2012, "Ambedkarism in Literature: An </w:t>
      </w:r>
    </w:p>
    <w:p w:rsidR="00000000" w:rsidDel="00000000" w:rsidP="00000000" w:rsidRDefault="00000000" w:rsidRPr="00000000" w14:paraId="00000057">
      <w:pPr>
        <w:spacing w:line="480" w:lineRule="auto"/>
        <w:ind w:firstLine="7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Evaluation of Indian Writing in English, Hindi &amp; Marathi Literatures”  Organized by </w:t>
        <w:tab/>
        <w:t xml:space="preserve">Dada Saheb Devidas Namdeo Bhole Mahavidyalay, Bhusawal, pp. 135-137</w:t>
      </w:r>
    </w:p>
    <w:p w:rsidR="00000000" w:rsidDel="00000000" w:rsidP="00000000" w:rsidRDefault="00000000" w:rsidRPr="00000000" w14:paraId="00000058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z w:val="24"/>
          <w:szCs w:val="24"/>
          <w:rtl w:val="0"/>
        </w:rPr>
        <w:t xml:space="preserve">Books Published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C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Tennyson's Dramatic Art, Creative Books, New Delhi 2004</w:t>
      </w:r>
    </w:p>
    <w:p w:rsidR="00000000" w:rsidDel="00000000" w:rsidP="00000000" w:rsidRDefault="00000000" w:rsidRPr="00000000" w14:paraId="0000005D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48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Seminars Organized and Attended:</w:t>
      </w:r>
    </w:p>
    <w:p w:rsidR="00000000" w:rsidDel="00000000" w:rsidP="00000000" w:rsidRDefault="00000000" w:rsidRPr="00000000" w14:paraId="0000005F">
      <w:pPr>
        <w:spacing w:line="480" w:lineRule="auto"/>
        <w:jc w:val="both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Organized a Webinar on the topic “Dream it Achieve it” by Dr. Bhupendra Singh, on June 23, 2021.</w:t>
      </w:r>
    </w:p>
    <w:p w:rsidR="00000000" w:rsidDel="00000000" w:rsidP="00000000" w:rsidRDefault="00000000" w:rsidRPr="00000000" w14:paraId="00000060">
      <w:pPr>
        <w:spacing w:line="480" w:lineRule="auto"/>
        <w:jc w:val="both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Organized the Mission Shakti Program (2020-2021 Phase III)on the topic  “Nirbhaya Ek Pahal”. An Interface with Dr. Shiwani Mishra in the online mode through the Zoom platform. </w:t>
      </w:r>
    </w:p>
    <w:p w:rsidR="00000000" w:rsidDel="00000000" w:rsidP="00000000" w:rsidRDefault="00000000" w:rsidRPr="00000000" w14:paraId="00000062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a Workshop organized by Keystone Institute of India "With the Best of Intentions: Wounding Societal actions and Reactions" And "Righting the Wrongs: Social Role Valorization as a Response."</w:t>
      </w:r>
    </w:p>
    <w:p w:rsidR="00000000" w:rsidDel="00000000" w:rsidP="00000000" w:rsidRDefault="00000000" w:rsidRPr="00000000" w14:paraId="00000064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Book Launch Session titled “Reading Game Perspectives in the 21st Century”</w:t>
      </w:r>
    </w:p>
    <w:p w:rsidR="00000000" w:rsidDel="00000000" w:rsidP="00000000" w:rsidRDefault="00000000" w:rsidRPr="00000000" w14:paraId="00000066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the International Interdisciplinary and Multilingual Conference on Myths, Legends, Folklores and has Indian and Indentured Literature (3rd March 2022-3th March 2022)</w:t>
      </w:r>
    </w:p>
    <w:p w:rsidR="00000000" w:rsidDel="00000000" w:rsidP="00000000" w:rsidRDefault="00000000" w:rsidRPr="00000000" w14:paraId="00000068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the Inaugural Session of Fulbright Outreach Program</w:t>
      </w:r>
    </w:p>
    <w:p w:rsidR="00000000" w:rsidDel="00000000" w:rsidP="00000000" w:rsidRDefault="00000000" w:rsidRPr="00000000" w14:paraId="0000006A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International Conference on “Deglobalizing Disability: Texts and Contexts” (21 October-23 October 2019)</w:t>
      </w:r>
    </w:p>
    <w:p w:rsidR="00000000" w:rsidDel="00000000" w:rsidP="00000000" w:rsidRDefault="00000000" w:rsidRPr="00000000" w14:paraId="0000006B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National Seminar on “Gandhi and Literature: Exploring Ideological Fronts” (19 August 2019)</w:t>
      </w:r>
    </w:p>
    <w:p w:rsidR="00000000" w:rsidDel="00000000" w:rsidP="00000000" w:rsidRDefault="00000000" w:rsidRPr="00000000" w14:paraId="0000006D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National Interdisciplinary Seminar on “Trajectory of Indian Diaspora”</w:t>
      </w:r>
    </w:p>
    <w:p w:rsidR="00000000" w:rsidDel="00000000" w:rsidP="00000000" w:rsidRDefault="00000000" w:rsidRPr="00000000" w14:paraId="0000006F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Attended Birth Centenary Seminar on Ismat Chughtai</w:t>
      </w:r>
    </w:p>
    <w:p w:rsidR="00000000" w:rsidDel="00000000" w:rsidP="00000000" w:rsidRDefault="00000000" w:rsidRPr="00000000" w14:paraId="00000071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Ph.D. Supervision:</w:t>
      </w:r>
      <w:r w:rsidDel="00000000" w:rsidR="00000000" w:rsidRPr="00000000">
        <w:rPr>
          <w:rtl w:val="0"/>
        </w:rPr>
      </w:r>
    </w:p>
    <w:tbl>
      <w:tblPr>
        <w:tblStyle w:val="Table3"/>
        <w:tblW w:w="945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80"/>
        <w:gridCol w:w="2040"/>
        <w:gridCol w:w="1574"/>
        <w:gridCol w:w="1365"/>
        <w:gridCol w:w="3395"/>
        <w:tblGridChange w:id="0">
          <w:tblGrid>
            <w:gridCol w:w="1080"/>
            <w:gridCol w:w="2040"/>
            <w:gridCol w:w="1574"/>
            <w:gridCol w:w="1365"/>
            <w:gridCol w:w="3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the Candidate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NET/SET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Year of Award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480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Topic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Rashi Srivastava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Moral and Ethical Underpinning of Modern Society in Theological Thrillers: A Study of Select Authors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Dr. Ashok Dayal </w:t>
            </w:r>
          </w:p>
          <w:p w:rsidR="00000000" w:rsidDel="00000000" w:rsidP="00000000" w:rsidRDefault="00000000" w:rsidRPr="00000000" w14:paraId="0000007F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Spectrum of Socio-Political Issues in the Short Stories of Mahasweta Devi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Rajesh Kumar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Diasporic Consciousness in the Novels of Rohinton Mistry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Sanjay Kumar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Novels of Shobha De: Major Themes and Trends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Kumari Paswan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Theme of Alienation in the select novels of Bharati Mukherjee: A Study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Suman Yadav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Quest for Identity in the Novels of Anita Nair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Bihari Lal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Theme of Aggression and Revolt in the Select Plays of Vijay Tendulkar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Rajini Dwivedi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Changing Face of Women: A Study Gopinath Mohanty's Paraja, Bama's Sangati, Shashi Deshpande's In the Country of Deceit, Manju Kapur's A Married Woman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Savita Rashmi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Themes and Techniques in the Poetry of A. K. Ramanujan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Ritu Suresh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48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Novels of Anita Desai: A Study in Technique</w:t>
            </w:r>
          </w:p>
        </w:tc>
      </w:tr>
    </w:tbl>
    <w:p w:rsidR="00000000" w:rsidDel="00000000" w:rsidP="00000000" w:rsidRDefault="00000000" w:rsidRPr="00000000" w14:paraId="000000AB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Number of Ph.D. students presently working: 05</w:t>
      </w:r>
    </w:p>
    <w:p w:rsidR="00000000" w:rsidDel="00000000" w:rsidP="00000000" w:rsidRDefault="00000000" w:rsidRPr="00000000" w14:paraId="000000AD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Letter"/>
      <w:lvlText w:val="%1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015"/>
      <w:numFmt w:val="decimal"/>
      <w:lvlText w:val="%1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