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B3" w:rsidRPr="00BA38E4" w:rsidRDefault="00BA38E4" w:rsidP="00BA38E4">
      <w:pPr>
        <w:ind w:left="2160" w:firstLine="720"/>
        <w:rPr>
          <w:b/>
          <w:bCs/>
          <w:sz w:val="28"/>
          <w:szCs w:val="28"/>
        </w:rPr>
      </w:pPr>
      <w:r w:rsidRPr="00BA38E4">
        <w:rPr>
          <w:b/>
          <w:bCs/>
          <w:sz w:val="28"/>
          <w:szCs w:val="28"/>
        </w:rPr>
        <w:t>CURRICULUM-VITAE</w:t>
      </w:r>
    </w:p>
    <w:p w:rsidR="001630B3" w:rsidRDefault="001630B3" w:rsidP="001630B3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Name of the University 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University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Lucknow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1630B3" w:rsidRDefault="001630B3" w:rsidP="001630B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Name of the Teacher</w:t>
      </w:r>
      <w:r>
        <w:rPr>
          <w:sz w:val="24"/>
          <w:szCs w:val="24"/>
        </w:rPr>
        <w:tab/>
        <w:t xml:space="preserve">                : </w:t>
      </w:r>
      <w:r>
        <w:rPr>
          <w:rFonts w:ascii="Times New Roman" w:hAnsi="Times New Roman" w:cs="Times New Roman"/>
          <w:b/>
          <w:sz w:val="24"/>
          <w:szCs w:val="24"/>
        </w:rPr>
        <w:t>HARISHCHANDRA RAM</w:t>
      </w:r>
    </w:p>
    <w:p w:rsidR="001630B3" w:rsidRDefault="001630B3" w:rsidP="001630B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Designation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: </w:t>
      </w:r>
      <w:r>
        <w:rPr>
          <w:rFonts w:ascii="Times New Roman" w:hAnsi="Times New Roman" w:cs="Times New Roman"/>
          <w:b/>
          <w:sz w:val="24"/>
          <w:szCs w:val="24"/>
        </w:rPr>
        <w:t>Assistant Professor of Law</w:t>
      </w:r>
    </w:p>
    <w:p w:rsidR="001630B3" w:rsidRDefault="001630B3" w:rsidP="001630B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: </w:t>
      </w:r>
      <w:r>
        <w:rPr>
          <w:rFonts w:ascii="Times New Roman" w:hAnsi="Times New Roman" w:cs="Times New Roman"/>
          <w:sz w:val="24"/>
          <w:szCs w:val="24"/>
        </w:rPr>
        <w:t>22.08.1975</w:t>
      </w:r>
    </w:p>
    <w:p w:rsidR="001630B3" w:rsidRDefault="001630B3" w:rsidP="001630B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Date of Appointment     </w:t>
      </w:r>
      <w:r>
        <w:rPr>
          <w:sz w:val="24"/>
          <w:szCs w:val="24"/>
        </w:rPr>
        <w:tab/>
        <w:t xml:space="preserve">   : 26.07.2007</w:t>
      </w:r>
    </w:p>
    <w:p w:rsidR="001630B3" w:rsidRDefault="001630B3" w:rsidP="001630B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Date of Taking Charge</w:t>
      </w:r>
      <w:r>
        <w:rPr>
          <w:sz w:val="24"/>
          <w:szCs w:val="24"/>
        </w:rPr>
        <w:tab/>
        <w:t xml:space="preserve">   : 27.07.2007</w:t>
      </w:r>
    </w:p>
    <w:p w:rsidR="001630B3" w:rsidRDefault="001630B3" w:rsidP="001630B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Date of confirmation                  : 26.07.2008</w:t>
      </w:r>
    </w:p>
    <w:p w:rsidR="001630B3" w:rsidRDefault="001630B3" w:rsidP="001630B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Teaching Experience                   : 13 years</w:t>
      </w:r>
    </w:p>
    <w:p w:rsidR="001630B3" w:rsidRDefault="001630B3" w:rsidP="001630B3">
      <w:pPr>
        <w:rPr>
          <w:sz w:val="24"/>
          <w:szCs w:val="24"/>
          <w:lang w:bidi="ar-SA"/>
        </w:rPr>
      </w:pPr>
      <w:r>
        <w:rPr>
          <w:sz w:val="24"/>
          <w:szCs w:val="24"/>
        </w:rPr>
        <w:t xml:space="preserve"> </w:t>
      </w:r>
    </w:p>
    <w:p w:rsidR="001630B3" w:rsidRDefault="001630B3" w:rsidP="001630B3">
      <w:pPr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</w:t>
      </w:r>
    </w:p>
    <w:p w:rsidR="001630B3" w:rsidRDefault="001630B3" w:rsidP="001630B3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630B3" w:rsidRPr="001630B3" w:rsidRDefault="001630B3" w:rsidP="001630B3">
      <w:pPr>
        <w:rPr>
          <w:b/>
          <w:bCs/>
          <w:sz w:val="24"/>
          <w:szCs w:val="24"/>
        </w:rPr>
      </w:pPr>
      <w:r>
        <w:rPr>
          <w:sz w:val="24"/>
          <w:szCs w:val="24"/>
        </w:rPr>
        <w:t>9</w:t>
      </w:r>
      <w:r w:rsidRPr="001630B3">
        <w:rPr>
          <w:b/>
          <w:bCs/>
          <w:sz w:val="24"/>
          <w:szCs w:val="24"/>
        </w:rPr>
        <w:t>. Details of Academic Qualifications: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2"/>
        <w:gridCol w:w="3513"/>
        <w:gridCol w:w="1266"/>
        <w:gridCol w:w="1431"/>
      </w:tblGrid>
      <w:tr w:rsidR="001630B3" w:rsidTr="001630B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B3" w:rsidRDefault="001630B3"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Examination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B3" w:rsidRDefault="001630B3"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Subjects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B3" w:rsidRDefault="001630B3"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 xml:space="preserve">     Year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B3" w:rsidRDefault="001630B3"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Division</w:t>
            </w:r>
          </w:p>
        </w:tc>
      </w:tr>
      <w:tr w:rsidR="001630B3" w:rsidTr="001630B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B3" w:rsidRDefault="001630B3" w:rsidP="004A7C8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High School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B3" w:rsidRDefault="001630B3">
            <w:pPr>
              <w:spacing w:after="0" w:line="240" w:lineRule="auto"/>
              <w:rPr>
                <w:sz w:val="16"/>
                <w:szCs w:val="16"/>
                <w:lang w:bidi="ar-SA"/>
              </w:rPr>
            </w:pPr>
            <w:r>
              <w:rPr>
                <w:sz w:val="20"/>
              </w:rPr>
              <w:t>Hindi, English, Science, Social science, Mathematics and Economics.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B3" w:rsidRDefault="001630B3"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B3" w:rsidRDefault="001630B3"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Second</w:t>
            </w:r>
          </w:p>
        </w:tc>
      </w:tr>
      <w:tr w:rsidR="001630B3" w:rsidTr="001630B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B3" w:rsidRDefault="001630B3" w:rsidP="004A7C8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Intermediate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B3" w:rsidRDefault="001630B3"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  <w:r>
              <w:rPr>
                <w:sz w:val="20"/>
              </w:rPr>
              <w:t>Hindi, English, Civics, Economics and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History.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B3" w:rsidRDefault="001630B3"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B3" w:rsidRDefault="001630B3"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Second</w:t>
            </w:r>
          </w:p>
        </w:tc>
      </w:tr>
      <w:tr w:rsidR="001630B3" w:rsidTr="001630B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B3" w:rsidRDefault="001630B3" w:rsidP="004A7C8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B. A. (</w:t>
            </w:r>
            <w:proofErr w:type="spellStart"/>
            <w:r>
              <w:rPr>
                <w:sz w:val="24"/>
                <w:szCs w:val="24"/>
                <w:lang w:bidi="ar-SA"/>
              </w:rPr>
              <w:t>Hons</w:t>
            </w:r>
            <w:proofErr w:type="spellEnd"/>
            <w:r>
              <w:rPr>
                <w:sz w:val="24"/>
                <w:szCs w:val="24"/>
                <w:lang w:bidi="ar-SA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B3" w:rsidRDefault="001630B3"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Hons</w:t>
            </w:r>
            <w:proofErr w:type="spellEnd"/>
            <w:r>
              <w:rPr>
                <w:sz w:val="20"/>
              </w:rPr>
              <w:t xml:space="preserve">): A.I.H.C. and Archaeology, Subsidiary:  Hindi, Philosophy and </w:t>
            </w:r>
            <w:proofErr w:type="spellStart"/>
            <w:r>
              <w:rPr>
                <w:sz w:val="20"/>
              </w:rPr>
              <w:t>Compusory</w:t>
            </w:r>
            <w:proofErr w:type="spellEnd"/>
            <w:r>
              <w:rPr>
                <w:sz w:val="20"/>
              </w:rPr>
              <w:t>: English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B3" w:rsidRDefault="001630B3"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B3" w:rsidRDefault="001630B3"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 xml:space="preserve">Second </w:t>
            </w:r>
          </w:p>
        </w:tc>
      </w:tr>
      <w:tr w:rsidR="001630B3" w:rsidTr="001630B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B3" w:rsidRDefault="001630B3" w:rsidP="004A7C8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LL.B.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B3" w:rsidRDefault="001630B3"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Law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B3" w:rsidRDefault="001630B3"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B3" w:rsidRDefault="001630B3"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second</w:t>
            </w:r>
          </w:p>
        </w:tc>
      </w:tr>
      <w:tr w:rsidR="001630B3" w:rsidTr="001630B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B3" w:rsidRDefault="001630B3" w:rsidP="004A7C8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LL.M.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B3" w:rsidRDefault="001630B3"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Business organization (Group)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B3" w:rsidRDefault="001630B3"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B3" w:rsidRDefault="001630B3"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Second</w:t>
            </w:r>
          </w:p>
        </w:tc>
      </w:tr>
      <w:tr w:rsidR="001630B3" w:rsidTr="001630B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B3" w:rsidRDefault="001630B3" w:rsidP="004A7C8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U.G.C. (NET)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B3" w:rsidRDefault="001630B3"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LAW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B3" w:rsidRDefault="001630B3"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June-2000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B3" w:rsidRDefault="001630B3"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</w:p>
        </w:tc>
      </w:tr>
    </w:tbl>
    <w:p w:rsidR="001630B3" w:rsidRDefault="001630B3" w:rsidP="001630B3">
      <w:pPr>
        <w:rPr>
          <w:sz w:val="24"/>
          <w:szCs w:val="24"/>
          <w:lang w:bidi="ar-SA"/>
        </w:rPr>
      </w:pPr>
      <w:r>
        <w:rPr>
          <w:sz w:val="24"/>
          <w:szCs w:val="24"/>
        </w:rPr>
        <w:t xml:space="preserve"> </w:t>
      </w:r>
    </w:p>
    <w:p w:rsidR="001630B3" w:rsidRDefault="001630B3" w:rsidP="001630B3">
      <w:pPr>
        <w:tabs>
          <w:tab w:val="left" w:pos="360"/>
        </w:tabs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A38E4">
        <w:rPr>
          <w:b/>
          <w:bCs/>
          <w:sz w:val="24"/>
          <w:szCs w:val="24"/>
        </w:rPr>
        <w:t>10</w:t>
      </w:r>
      <w:proofErr w:type="gramStart"/>
      <w:r w:rsidR="00BA38E4">
        <w:rPr>
          <w:b/>
          <w:bCs/>
          <w:sz w:val="24"/>
          <w:szCs w:val="24"/>
        </w:rPr>
        <w:t>.</w:t>
      </w:r>
      <w:r>
        <w:rPr>
          <w:b/>
          <w:sz w:val="24"/>
          <w:szCs w:val="24"/>
        </w:rPr>
        <w:t>Projects</w:t>
      </w:r>
      <w:proofErr w:type="gramEnd"/>
      <w:r>
        <w:rPr>
          <w:b/>
          <w:sz w:val="24"/>
          <w:szCs w:val="24"/>
        </w:rPr>
        <w:t xml:space="preserve"> Running/Completed as Principal Investigator</w:t>
      </w: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7"/>
        <w:gridCol w:w="1846"/>
        <w:gridCol w:w="1852"/>
        <w:gridCol w:w="1869"/>
      </w:tblGrid>
      <w:tr w:rsidR="00BA38E4" w:rsidTr="00FA7B0D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E4" w:rsidRDefault="00BA38E4"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Title of the Project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E4" w:rsidRDefault="00BA38E4"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Funding Agency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E4" w:rsidRDefault="00BA38E4"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Duration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E4" w:rsidRDefault="00BA38E4"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Status</w:t>
            </w:r>
          </w:p>
        </w:tc>
      </w:tr>
      <w:tr w:rsidR="00BA38E4" w:rsidTr="00B72D56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E4" w:rsidRDefault="00BA38E4"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Doctoral Fellowship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E4" w:rsidRDefault="00BA38E4"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ICSSR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E4" w:rsidRDefault="00BA38E4">
            <w:pPr>
              <w:spacing w:after="0" w:line="240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3 Year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E4" w:rsidRPr="001630B3" w:rsidRDefault="00BA38E4">
            <w:pPr>
              <w:spacing w:after="0" w:line="240" w:lineRule="auto"/>
              <w:rPr>
                <w:bCs/>
                <w:sz w:val="24"/>
                <w:szCs w:val="24"/>
                <w:lang w:bidi="ar-SA"/>
              </w:rPr>
            </w:pPr>
            <w:r w:rsidRPr="001630B3">
              <w:rPr>
                <w:bCs/>
                <w:sz w:val="24"/>
                <w:szCs w:val="24"/>
              </w:rPr>
              <w:t>Partially Completed</w:t>
            </w:r>
          </w:p>
        </w:tc>
      </w:tr>
    </w:tbl>
    <w:tbl>
      <w:tblPr>
        <w:tblStyle w:val="TableGrid"/>
        <w:tblW w:w="10980" w:type="dxa"/>
        <w:tblLayout w:type="fixed"/>
        <w:tblLook w:val="04A0"/>
      </w:tblPr>
      <w:tblGrid>
        <w:gridCol w:w="250"/>
        <w:gridCol w:w="305"/>
        <w:gridCol w:w="262"/>
        <w:gridCol w:w="1496"/>
        <w:gridCol w:w="27"/>
        <w:gridCol w:w="1311"/>
        <w:gridCol w:w="285"/>
        <w:gridCol w:w="566"/>
        <w:gridCol w:w="1135"/>
        <w:gridCol w:w="367"/>
        <w:gridCol w:w="625"/>
        <w:gridCol w:w="850"/>
        <w:gridCol w:w="238"/>
        <w:gridCol w:w="471"/>
        <w:gridCol w:w="706"/>
        <w:gridCol w:w="570"/>
        <w:gridCol w:w="992"/>
        <w:gridCol w:w="524"/>
      </w:tblGrid>
      <w:tr w:rsidR="001C115C" w:rsidTr="000D1655">
        <w:trPr>
          <w:gridAfter w:val="1"/>
          <w:wAfter w:w="524" w:type="dxa"/>
          <w:trHeight w:val="71"/>
        </w:trPr>
        <w:tc>
          <w:tcPr>
            <w:tcW w:w="250" w:type="dxa"/>
            <w:vMerge w:val="restart"/>
            <w:tcBorders>
              <w:right w:val="nil"/>
            </w:tcBorders>
          </w:tcPr>
          <w:p w:rsidR="001C115C" w:rsidRPr="00C0252E" w:rsidRDefault="001C115C" w:rsidP="004A7C8A">
            <w:pPr>
              <w:rPr>
                <w:sz w:val="24"/>
                <w:szCs w:val="22"/>
              </w:rPr>
            </w:pPr>
          </w:p>
        </w:tc>
        <w:tc>
          <w:tcPr>
            <w:tcW w:w="340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1C115C" w:rsidRPr="00C0252E" w:rsidRDefault="001C115C" w:rsidP="004A7C8A">
            <w:pPr>
              <w:rPr>
                <w:sz w:val="24"/>
                <w:szCs w:val="22"/>
              </w:rPr>
            </w:pPr>
            <w:r w:rsidRPr="00C0252E">
              <w:rPr>
                <w:sz w:val="24"/>
                <w:szCs w:val="22"/>
              </w:rPr>
              <w:t>3.4.5 Number  of</w:t>
            </w:r>
            <w:r>
              <w:rPr>
                <w:sz w:val="24"/>
                <w:szCs w:val="22"/>
              </w:rPr>
              <w:t xml:space="preserve"> research </w:t>
            </w:r>
          </w:p>
        </w:tc>
        <w:tc>
          <w:tcPr>
            <w:tcW w:w="6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115C" w:rsidRDefault="001C115C" w:rsidP="004A7C8A">
            <w:r>
              <w:t>papers per teacher in the journals notified on UGC Website during the last five years (20)</w:t>
            </w:r>
          </w:p>
        </w:tc>
      </w:tr>
      <w:tr w:rsidR="001C115C" w:rsidTr="000D1655">
        <w:trPr>
          <w:gridAfter w:val="1"/>
          <w:wAfter w:w="524" w:type="dxa"/>
        </w:trPr>
        <w:tc>
          <w:tcPr>
            <w:tcW w:w="250" w:type="dxa"/>
            <w:vMerge/>
            <w:tcBorders>
              <w:right w:val="nil"/>
            </w:tcBorders>
          </w:tcPr>
          <w:p w:rsidR="001C115C" w:rsidRDefault="001C115C" w:rsidP="004A7C8A"/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115C" w:rsidRDefault="001C115C" w:rsidP="004A7C8A">
            <w:r>
              <w:t>Title of paper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115C" w:rsidRDefault="001C115C" w:rsidP="004A7C8A">
            <w:r>
              <w:t>Name of author/s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C" w:rsidRDefault="001C115C" w:rsidP="004A7C8A">
            <w:r>
              <w:t>Dept. of teachers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C" w:rsidRDefault="001C115C" w:rsidP="004A7C8A">
            <w:r>
              <w:t>Name of journal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C" w:rsidRDefault="001C115C" w:rsidP="004A7C8A">
            <w:r>
              <w:t>Year of publication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C" w:rsidRDefault="001C115C" w:rsidP="004A7C8A">
            <w:r>
              <w:t>ISSN number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15C" w:rsidRDefault="001C115C" w:rsidP="004A7C8A">
            <w:r>
              <w:t>Link of recognition in UGC enlist of journal</w:t>
            </w:r>
          </w:p>
        </w:tc>
      </w:tr>
      <w:tr w:rsidR="001C115C" w:rsidTr="000D1655">
        <w:trPr>
          <w:gridAfter w:val="1"/>
          <w:wAfter w:w="524" w:type="dxa"/>
          <w:trHeight w:val="558"/>
        </w:trPr>
        <w:tc>
          <w:tcPr>
            <w:tcW w:w="250" w:type="dxa"/>
            <w:vMerge/>
            <w:tcBorders>
              <w:right w:val="nil"/>
            </w:tcBorders>
          </w:tcPr>
          <w:p w:rsidR="001C115C" w:rsidRDefault="001C115C" w:rsidP="004A7C8A"/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115C" w:rsidRDefault="001C115C" w:rsidP="004A7C8A">
            <w:r>
              <w:t xml:space="preserve">1. Plant Varieties Protection: International Legal Framework </w:t>
            </w:r>
          </w:p>
          <w:p w:rsidR="001C115C" w:rsidRDefault="001C115C" w:rsidP="004A7C8A"/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115C" w:rsidRDefault="001C115C" w:rsidP="004A7C8A">
            <w:r>
              <w:t xml:space="preserve"> Co-Author: Myself (1)</w:t>
            </w:r>
          </w:p>
          <w:p w:rsidR="001C115C" w:rsidRDefault="001C115C" w:rsidP="004A7C8A"/>
          <w:p w:rsidR="001C115C" w:rsidRDefault="001C115C" w:rsidP="004A7C8A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115C" w:rsidRDefault="001C115C" w:rsidP="004A7C8A">
            <w:r>
              <w:t xml:space="preserve">    Law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C" w:rsidRDefault="001C115C" w:rsidP="004A7C8A">
            <w:r>
              <w:t>AD VALOREM</w:t>
            </w:r>
          </w:p>
          <w:p w:rsidR="001C115C" w:rsidRDefault="001C115C" w:rsidP="004A7C8A">
            <w:r>
              <w:t>(</w:t>
            </w:r>
            <w:r>
              <w:rPr>
                <w:caps/>
              </w:rPr>
              <w:t>I</w:t>
            </w:r>
            <w:r>
              <w:t xml:space="preserve">nternational Peer reviewed Research Refereed </w:t>
            </w:r>
            <w:r>
              <w:lastRenderedPageBreak/>
              <w:t>Journal)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C" w:rsidRDefault="001C115C" w:rsidP="004A7C8A">
            <w:r>
              <w:lastRenderedPageBreak/>
              <w:t xml:space="preserve"> Jan-March: 2017</w:t>
            </w:r>
          </w:p>
          <w:p w:rsidR="001C115C" w:rsidRDefault="001C115C" w:rsidP="004A7C8A">
            <w:r>
              <w:t>VOL. 4, Issue-1</w:t>
            </w:r>
          </w:p>
          <w:p w:rsidR="001C115C" w:rsidRDefault="001C115C" w:rsidP="004A7C8A"/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C" w:rsidRDefault="001C115C" w:rsidP="004A7C8A">
            <w:r>
              <w:t>ISSN NO. 2348-5485</w:t>
            </w:r>
          </w:p>
          <w:p w:rsidR="001C115C" w:rsidRDefault="001C115C" w:rsidP="004A7C8A"/>
          <w:p w:rsidR="001C115C" w:rsidRDefault="001C115C" w:rsidP="004A7C8A"/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15C" w:rsidRDefault="001C115C" w:rsidP="004A7C8A">
            <w:r>
              <w:t>Peer Reviewed Impact Factor: 3.512 Provide (UGC list no. 41336)</w:t>
            </w:r>
          </w:p>
          <w:p w:rsidR="001C115C" w:rsidRDefault="001C115C" w:rsidP="004A7C8A"/>
        </w:tc>
      </w:tr>
      <w:tr w:rsidR="001C115C" w:rsidTr="000D1655">
        <w:trPr>
          <w:gridAfter w:val="1"/>
          <w:wAfter w:w="524" w:type="dxa"/>
          <w:trHeight w:val="1359"/>
        </w:trPr>
        <w:tc>
          <w:tcPr>
            <w:tcW w:w="250" w:type="dxa"/>
            <w:vMerge/>
            <w:tcBorders>
              <w:right w:val="nil"/>
            </w:tcBorders>
          </w:tcPr>
          <w:p w:rsidR="001C115C" w:rsidRDefault="001C115C" w:rsidP="004A7C8A"/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115C" w:rsidRDefault="001C115C" w:rsidP="004A7C8A">
            <w:r>
              <w:t xml:space="preserve">2. A Review on the Role of Media in </w:t>
            </w:r>
          </w:p>
          <w:p w:rsidR="001C115C" w:rsidRDefault="001C115C" w:rsidP="004A7C8A">
            <w:r>
              <w:t>National Security</w:t>
            </w:r>
          </w:p>
          <w:p w:rsidR="001C115C" w:rsidRDefault="001C115C" w:rsidP="004A7C8A">
            <w:r>
              <w:t>: History and Development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115C" w:rsidRDefault="001C115C" w:rsidP="004A7C8A">
            <w:r>
              <w:t>Co-Author: Myself (1)</w:t>
            </w: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</w:tcPr>
          <w:p w:rsidR="001C115C" w:rsidRDefault="001C115C" w:rsidP="004A7C8A"/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C" w:rsidRDefault="001C115C" w:rsidP="004A7C8A">
            <w:r>
              <w:t>AD VALOREM</w:t>
            </w:r>
          </w:p>
          <w:p w:rsidR="001C115C" w:rsidRDefault="001C115C" w:rsidP="004A7C8A">
            <w:r>
              <w:t>(</w:t>
            </w:r>
            <w:r>
              <w:rPr>
                <w:caps/>
              </w:rPr>
              <w:t>I</w:t>
            </w:r>
            <w:r>
              <w:t>nternational Peer reviewed Research Refereed Journal)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C" w:rsidRDefault="001C115C" w:rsidP="004A7C8A">
            <w:r>
              <w:t>April-June: 2017</w:t>
            </w:r>
          </w:p>
          <w:p w:rsidR="001C115C" w:rsidRDefault="001C115C" w:rsidP="004A7C8A">
            <w:r>
              <w:t>VOL. 5, Issue-2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C" w:rsidRDefault="001C115C" w:rsidP="004A7C8A"/>
          <w:p w:rsidR="001C115C" w:rsidRDefault="001C115C" w:rsidP="004A7C8A">
            <w:r>
              <w:t>ISSN NO. 2348-5485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15C" w:rsidRDefault="001C115C" w:rsidP="004A7C8A"/>
          <w:p w:rsidR="001C115C" w:rsidRDefault="001C115C" w:rsidP="004A7C8A">
            <w:r>
              <w:t>Peer Reviewed Impact Factor: 3.512 Provide (UGC list no. 41336)</w:t>
            </w:r>
          </w:p>
        </w:tc>
      </w:tr>
      <w:tr w:rsidR="001C115C" w:rsidTr="000D1655">
        <w:trPr>
          <w:gridAfter w:val="1"/>
          <w:wAfter w:w="524" w:type="dxa"/>
          <w:trHeight w:val="2170"/>
        </w:trPr>
        <w:tc>
          <w:tcPr>
            <w:tcW w:w="250" w:type="dxa"/>
            <w:vMerge/>
            <w:tcBorders>
              <w:right w:val="nil"/>
            </w:tcBorders>
          </w:tcPr>
          <w:p w:rsidR="001C115C" w:rsidRDefault="001C115C" w:rsidP="004A7C8A"/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115C" w:rsidRDefault="001C115C" w:rsidP="004A7C8A">
            <w:r>
              <w:t>3. Role of Media in Resolving Conflicts as Preventive Strategy to national Security Threats: A theoretical Framework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115C" w:rsidRDefault="001C115C" w:rsidP="004A7C8A">
            <w:r>
              <w:t>Co-Author: Myself (1)</w:t>
            </w: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</w:tcPr>
          <w:p w:rsidR="001C115C" w:rsidRDefault="001C115C" w:rsidP="004A7C8A"/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C" w:rsidRDefault="001C115C" w:rsidP="004A7C8A">
            <w:r>
              <w:t>AD VALOREM</w:t>
            </w:r>
          </w:p>
          <w:p w:rsidR="001C115C" w:rsidRDefault="001C115C" w:rsidP="004A7C8A">
            <w:r>
              <w:t xml:space="preserve">VOL. 5,  </w:t>
            </w:r>
          </w:p>
          <w:p w:rsidR="001C115C" w:rsidRDefault="001C115C" w:rsidP="004A7C8A">
            <w:r>
              <w:t>(</w:t>
            </w:r>
            <w:r>
              <w:rPr>
                <w:caps/>
              </w:rPr>
              <w:t>I</w:t>
            </w:r>
            <w:r>
              <w:t>nternational Peer reviewed Research Refereed Journal)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C" w:rsidRDefault="001C115C" w:rsidP="004A7C8A">
            <w:r>
              <w:t>April-June: 2017</w:t>
            </w:r>
          </w:p>
          <w:p w:rsidR="001C115C" w:rsidRDefault="001C115C" w:rsidP="004A7C8A">
            <w:r>
              <w:t>VOL. 5, Issue-2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C" w:rsidRDefault="001C115C" w:rsidP="004A7C8A">
            <w:r>
              <w:t>ISSN NO. 2348-5485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15C" w:rsidRDefault="001C115C" w:rsidP="004A7C8A">
            <w:r>
              <w:t>Peer Reviewed Impact Factor: 3.512 Provide (UGC list no. 41336)</w:t>
            </w:r>
          </w:p>
        </w:tc>
      </w:tr>
      <w:tr w:rsidR="001C115C" w:rsidTr="000D1655">
        <w:trPr>
          <w:gridAfter w:val="1"/>
          <w:wAfter w:w="524" w:type="dxa"/>
          <w:trHeight w:val="2089"/>
        </w:trPr>
        <w:tc>
          <w:tcPr>
            <w:tcW w:w="250" w:type="dxa"/>
            <w:vMerge/>
            <w:tcBorders>
              <w:right w:val="nil"/>
            </w:tcBorders>
          </w:tcPr>
          <w:p w:rsidR="001C115C" w:rsidRDefault="001C115C" w:rsidP="004A7C8A"/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115C" w:rsidRDefault="001C115C" w:rsidP="004A7C8A">
            <w:r>
              <w:t>4. Welfare State and Child Right to Education in India: An Overview</w:t>
            </w:r>
          </w:p>
          <w:p w:rsidR="001C115C" w:rsidRDefault="001C115C" w:rsidP="004A7C8A"/>
          <w:p w:rsidR="001C115C" w:rsidRDefault="001C115C" w:rsidP="004A7C8A"/>
          <w:p w:rsidR="001C115C" w:rsidRDefault="001C115C" w:rsidP="004A7C8A"/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115C" w:rsidRDefault="001C115C" w:rsidP="004A7C8A">
            <w:r>
              <w:t>Co-Author: Myself (1)</w:t>
            </w: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</w:tcPr>
          <w:p w:rsidR="001C115C" w:rsidRDefault="001C115C" w:rsidP="004A7C8A"/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C" w:rsidRDefault="001C115C" w:rsidP="004A7C8A">
            <w:proofErr w:type="spellStart"/>
            <w:r>
              <w:t>Shrinkhala</w:t>
            </w:r>
            <w:proofErr w:type="spellEnd"/>
            <w:r>
              <w:t xml:space="preserve"> </w:t>
            </w:r>
            <w:proofErr w:type="spellStart"/>
            <w:r>
              <w:t>Ek</w:t>
            </w:r>
            <w:proofErr w:type="spellEnd"/>
            <w:r>
              <w:t xml:space="preserve"> </w:t>
            </w:r>
            <w:proofErr w:type="spellStart"/>
            <w:r>
              <w:t>Shodhparak</w:t>
            </w:r>
            <w:proofErr w:type="spellEnd"/>
            <w:r>
              <w:t xml:space="preserve"> </w:t>
            </w:r>
            <w:proofErr w:type="spellStart"/>
            <w:r>
              <w:t>Vaicharik</w:t>
            </w:r>
            <w:proofErr w:type="spellEnd"/>
            <w:r>
              <w:t xml:space="preserve"> </w:t>
            </w:r>
            <w:proofErr w:type="spellStart"/>
            <w:r>
              <w:t>Patrika</w:t>
            </w:r>
            <w:proofErr w:type="spellEnd"/>
          </w:p>
          <w:p w:rsidR="001C115C" w:rsidRDefault="001C115C" w:rsidP="004A7C8A">
            <w:r>
              <w:t>(International Journal)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C" w:rsidRDefault="001C115C" w:rsidP="004A7C8A">
            <w:r>
              <w:t>July – 2018</w:t>
            </w:r>
          </w:p>
          <w:p w:rsidR="001C115C" w:rsidRDefault="001C115C" w:rsidP="004A7C8A">
            <w:r>
              <w:t>Vol.5 issue-11 (Supplementary)</w:t>
            </w:r>
          </w:p>
          <w:p w:rsidR="001C115C" w:rsidRDefault="001C115C" w:rsidP="004A7C8A"/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C" w:rsidRDefault="001C115C" w:rsidP="004A7C8A">
            <w:r>
              <w:t>P: ISSN NO. 2321-290X</w:t>
            </w:r>
          </w:p>
          <w:p w:rsidR="001C115C" w:rsidRDefault="001C115C" w:rsidP="004A7C8A">
            <w:r>
              <w:t>E: ISSN NO. 2349-980X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15C" w:rsidRDefault="001C115C" w:rsidP="004A7C8A">
            <w:r>
              <w:t xml:space="preserve">Peer Reviewed/Refereed Impact Factor: </w:t>
            </w:r>
          </w:p>
          <w:p w:rsidR="001C115C" w:rsidRDefault="001C115C" w:rsidP="004A7C8A">
            <w:r>
              <w:t>SJIF=5.689</w:t>
            </w:r>
          </w:p>
          <w:p w:rsidR="001C115C" w:rsidRDefault="001C115C" w:rsidP="004A7C8A">
            <w:r>
              <w:t xml:space="preserve">GIF= 0.543 </w:t>
            </w:r>
          </w:p>
          <w:p w:rsidR="001C115C" w:rsidRDefault="001C115C" w:rsidP="004A7C8A">
            <w:r>
              <w:t>IIJIF= 6.038</w:t>
            </w:r>
          </w:p>
          <w:p w:rsidR="001C115C" w:rsidRDefault="001C115C" w:rsidP="004A7C8A">
            <w:r>
              <w:t xml:space="preserve"> (UGC list no. 40880)</w:t>
            </w:r>
          </w:p>
          <w:p w:rsidR="001C115C" w:rsidRDefault="001C115C" w:rsidP="004A7C8A"/>
        </w:tc>
      </w:tr>
      <w:tr w:rsidR="001C115C" w:rsidTr="000D1655">
        <w:trPr>
          <w:gridAfter w:val="1"/>
          <w:wAfter w:w="524" w:type="dxa"/>
          <w:trHeight w:val="1856"/>
        </w:trPr>
        <w:tc>
          <w:tcPr>
            <w:tcW w:w="250" w:type="dxa"/>
            <w:vMerge/>
            <w:tcBorders>
              <w:right w:val="nil"/>
            </w:tcBorders>
          </w:tcPr>
          <w:p w:rsidR="001C115C" w:rsidRDefault="001C115C" w:rsidP="004A7C8A"/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115C" w:rsidRDefault="001C115C" w:rsidP="004A7C8A">
            <w:r>
              <w:t>5. Child Rights in India: Retrospect and Prospect</w:t>
            </w:r>
          </w:p>
          <w:p w:rsidR="001C115C" w:rsidRDefault="001C115C" w:rsidP="004A7C8A"/>
          <w:p w:rsidR="001C115C" w:rsidRDefault="001C115C" w:rsidP="004A7C8A"/>
          <w:p w:rsidR="001C115C" w:rsidRDefault="001C115C" w:rsidP="004A7C8A"/>
          <w:p w:rsidR="001C115C" w:rsidRDefault="001C115C" w:rsidP="004A7C8A"/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115C" w:rsidRDefault="001C115C" w:rsidP="004A7C8A">
            <w:r>
              <w:t>Co-Author: Myself (1)</w:t>
            </w: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</w:tcPr>
          <w:p w:rsidR="001C115C" w:rsidRDefault="001C115C" w:rsidP="004A7C8A"/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C" w:rsidRDefault="001C115C" w:rsidP="004A7C8A">
            <w:r>
              <w:t xml:space="preserve">Remarking An </w:t>
            </w:r>
            <w:proofErr w:type="spellStart"/>
            <w:r>
              <w:t>Analisation</w:t>
            </w:r>
            <w:proofErr w:type="spellEnd"/>
          </w:p>
          <w:p w:rsidR="001C115C" w:rsidRDefault="001C115C" w:rsidP="004A7C8A">
            <w:r>
              <w:t>(International Journal)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C" w:rsidRDefault="001C115C" w:rsidP="004A7C8A">
            <w:r>
              <w:t>July – 2018</w:t>
            </w:r>
          </w:p>
          <w:p w:rsidR="001C115C" w:rsidRDefault="001C115C" w:rsidP="004A7C8A">
            <w:r>
              <w:t>Vol.3  issue-4 (Supplementary)</w:t>
            </w:r>
          </w:p>
          <w:p w:rsidR="001C115C" w:rsidRDefault="001C115C" w:rsidP="004A7C8A"/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C" w:rsidRDefault="001C115C" w:rsidP="004A7C8A">
            <w:r>
              <w:t>P: ISSN NO. 2394-0344</w:t>
            </w:r>
          </w:p>
          <w:p w:rsidR="001C115C" w:rsidRDefault="001C115C" w:rsidP="004A7C8A">
            <w:r>
              <w:t>E: ISSN NO. 2455-0817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15C" w:rsidRDefault="001C115C" w:rsidP="004A7C8A">
            <w:r>
              <w:t xml:space="preserve">Peer Reviewed/Refereed Impact Factor: </w:t>
            </w:r>
          </w:p>
          <w:p w:rsidR="001C115C" w:rsidRDefault="001C115C" w:rsidP="004A7C8A">
            <w:r>
              <w:t xml:space="preserve"> GIF= 0.543 </w:t>
            </w:r>
          </w:p>
          <w:p w:rsidR="001C115C" w:rsidRDefault="001C115C" w:rsidP="004A7C8A">
            <w:r>
              <w:t>IIJIF= 6.134</w:t>
            </w:r>
          </w:p>
          <w:p w:rsidR="001C115C" w:rsidRDefault="001C115C" w:rsidP="004A7C8A">
            <w:r>
              <w:t xml:space="preserve"> (UGC list no. 40827)</w:t>
            </w:r>
          </w:p>
        </w:tc>
      </w:tr>
      <w:tr w:rsidR="001C115C" w:rsidTr="000D1655">
        <w:trPr>
          <w:gridAfter w:val="1"/>
          <w:wAfter w:w="524" w:type="dxa"/>
          <w:trHeight w:val="446"/>
        </w:trPr>
        <w:tc>
          <w:tcPr>
            <w:tcW w:w="250" w:type="dxa"/>
            <w:vMerge/>
            <w:tcBorders>
              <w:right w:val="nil"/>
            </w:tcBorders>
          </w:tcPr>
          <w:p w:rsidR="001C115C" w:rsidRDefault="001C115C" w:rsidP="004A7C8A"/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115C" w:rsidRDefault="001C115C" w:rsidP="004A7C8A">
            <w:r>
              <w:t xml:space="preserve">6. Doctrine of Judicial Review: Its Maturity and Restraint </w:t>
            </w:r>
          </w:p>
          <w:p w:rsidR="001C115C" w:rsidRDefault="001C115C" w:rsidP="004A7C8A"/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115C" w:rsidRDefault="001C115C" w:rsidP="004A7C8A">
            <w:r>
              <w:t>Co-Author: Myself (1)</w:t>
            </w: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115C" w:rsidRDefault="001C115C" w:rsidP="004A7C8A"/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C" w:rsidRDefault="001C115C" w:rsidP="004A7C8A">
            <w:r>
              <w:t>Indian Journal of Socio-Legal Studies</w:t>
            </w:r>
          </w:p>
          <w:p w:rsidR="001C115C" w:rsidRDefault="001C115C" w:rsidP="004A7C8A">
            <w:r>
              <w:t>(International Refereed)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C" w:rsidRDefault="001C115C" w:rsidP="004A7C8A">
            <w:r>
              <w:t>Jan-June: 2016</w:t>
            </w:r>
          </w:p>
          <w:p w:rsidR="001C115C" w:rsidRDefault="001C115C" w:rsidP="004A7C8A">
            <w:r>
              <w:t>Vol.-4 Issue-1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C" w:rsidRDefault="001C115C" w:rsidP="004A7C8A">
            <w:r>
              <w:t>ISSN:2320-8562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15C" w:rsidRDefault="001C115C" w:rsidP="00253D60">
            <w:r>
              <w:t>Then the List</w:t>
            </w:r>
            <w:r w:rsidR="00253D60">
              <w:t xml:space="preserve"> was</w:t>
            </w:r>
            <w:r>
              <w:t xml:space="preserve"> not constituted  </w:t>
            </w:r>
          </w:p>
        </w:tc>
      </w:tr>
      <w:tr w:rsidR="001C115C" w:rsidTr="000D1655">
        <w:trPr>
          <w:gridAfter w:val="1"/>
          <w:wAfter w:w="524" w:type="dxa"/>
          <w:trHeight w:val="2221"/>
        </w:trPr>
        <w:tc>
          <w:tcPr>
            <w:tcW w:w="250" w:type="dxa"/>
            <w:vMerge/>
            <w:tcBorders>
              <w:right w:val="nil"/>
            </w:tcBorders>
          </w:tcPr>
          <w:p w:rsidR="001C115C" w:rsidRDefault="001C115C" w:rsidP="004A7C8A"/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115C" w:rsidRPr="00955E7B" w:rsidRDefault="00253D60" w:rsidP="00253D60">
            <w:pPr>
              <w:rPr>
                <w:b/>
                <w:bCs/>
              </w:rPr>
            </w:pPr>
            <w:r w:rsidRPr="00955E7B">
              <w:rPr>
                <w:b/>
                <w:bCs/>
                <w:sz w:val="20"/>
                <w:szCs w:val="18"/>
              </w:rPr>
              <w:t>7.</w:t>
            </w:r>
            <w:r w:rsidR="00955E7B">
              <w:rPr>
                <w:b/>
                <w:bCs/>
                <w:sz w:val="20"/>
                <w:szCs w:val="18"/>
              </w:rPr>
              <w:t xml:space="preserve"> </w:t>
            </w:r>
            <w:r w:rsidRPr="00955E7B">
              <w:rPr>
                <w:b/>
                <w:bCs/>
                <w:sz w:val="20"/>
                <w:szCs w:val="18"/>
              </w:rPr>
              <w:t>Jurisprudence of Penalty for lay-off, Retrenchment and Closure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115C" w:rsidRDefault="00253D60" w:rsidP="004A7C8A">
            <w:r>
              <w:t>Myself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C" w:rsidRDefault="00253D60" w:rsidP="004A7C8A">
            <w:r>
              <w:t>Law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C" w:rsidRDefault="00253D60" w:rsidP="004A7C8A">
            <w:r w:rsidRPr="003B2B14">
              <w:rPr>
                <w:sz w:val="20"/>
                <w:szCs w:val="18"/>
              </w:rPr>
              <w:t>Journal of Advances &amp;Researches in Allied Education</w:t>
            </w:r>
            <w:r w:rsidR="0092203B" w:rsidRPr="003B2B14">
              <w:rPr>
                <w:sz w:val="20"/>
                <w:szCs w:val="18"/>
              </w:rPr>
              <w:t xml:space="preserve"> (An Internationally Indexed Peer Reviewed </w:t>
            </w:r>
            <w:r w:rsidR="003B2B14" w:rsidRPr="003B2B14">
              <w:rPr>
                <w:sz w:val="20"/>
                <w:szCs w:val="18"/>
              </w:rPr>
              <w:t>&amp; Refereed Journal)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C" w:rsidRDefault="00253D60" w:rsidP="004A7C8A">
            <w:r>
              <w:t>May-2019</w:t>
            </w:r>
          </w:p>
          <w:p w:rsidR="00253D60" w:rsidRDefault="00253D60" w:rsidP="004A7C8A">
            <w:r>
              <w:t>Vol.-16 Issue-6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C" w:rsidRDefault="00253D60" w:rsidP="004A7C8A">
            <w:r>
              <w:t>ISSN:2230-7540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D60" w:rsidRDefault="00253D60" w:rsidP="00253D60">
            <w:r>
              <w:t xml:space="preserve">Peer Reviewed/Refereed Impact Factor: </w:t>
            </w:r>
          </w:p>
          <w:p w:rsidR="00253D60" w:rsidRDefault="003B2B14" w:rsidP="00253D60">
            <w:r>
              <w:t xml:space="preserve"> </w:t>
            </w:r>
            <w:r w:rsidR="00955E7B">
              <w:t>IJI= 3.</w:t>
            </w:r>
            <w:r w:rsidR="00253D60">
              <w:t>4</w:t>
            </w:r>
            <w:r w:rsidR="00955E7B">
              <w:t>6</w:t>
            </w:r>
          </w:p>
          <w:p w:rsidR="0092203B" w:rsidRDefault="00955E7B" w:rsidP="00253D60">
            <w:r>
              <w:t xml:space="preserve"> (UGC list no. 49103</w:t>
            </w:r>
            <w:r w:rsidR="00253D60">
              <w:t>)</w:t>
            </w:r>
            <w:r>
              <w:t>, 2017</w:t>
            </w:r>
          </w:p>
        </w:tc>
      </w:tr>
      <w:tr w:rsidR="0092203B" w:rsidTr="000D1655">
        <w:trPr>
          <w:gridAfter w:val="1"/>
          <w:wAfter w:w="524" w:type="dxa"/>
          <w:trHeight w:val="723"/>
        </w:trPr>
        <w:tc>
          <w:tcPr>
            <w:tcW w:w="250" w:type="dxa"/>
            <w:vMerge/>
            <w:tcBorders>
              <w:right w:val="nil"/>
            </w:tcBorders>
          </w:tcPr>
          <w:p w:rsidR="0092203B" w:rsidRDefault="0092203B" w:rsidP="004A7C8A"/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</w:tcBorders>
          </w:tcPr>
          <w:p w:rsidR="0092203B" w:rsidRPr="00955E7B" w:rsidRDefault="0092203B" w:rsidP="00253D60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8.Evolution and Development of Industrial Jurisprudence in India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</w:tcBorders>
          </w:tcPr>
          <w:p w:rsidR="0092203B" w:rsidRDefault="0092203B" w:rsidP="004A7C8A">
            <w:r>
              <w:t>Myself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2203B" w:rsidRDefault="0092203B" w:rsidP="004A7C8A">
            <w:r>
              <w:t>Law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B14" w:rsidRDefault="003B2B14" w:rsidP="004A7C8A">
            <w:r>
              <w:t>Legal Research and Development</w:t>
            </w:r>
          </w:p>
          <w:p w:rsidR="003B2B14" w:rsidRDefault="003B2B14" w:rsidP="004A7C8A">
            <w:r>
              <w:t xml:space="preserve">(An International   Refereed </w:t>
            </w:r>
          </w:p>
          <w:p w:rsidR="003B2B14" w:rsidRDefault="003B2B14" w:rsidP="004A7C8A">
            <w:r>
              <w:t>e- Journal</w:t>
            </w:r>
          </w:p>
          <w:p w:rsidR="0092203B" w:rsidRDefault="003B2B14" w:rsidP="004A7C8A">
            <w:r>
              <w:t xml:space="preserve"> 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03B" w:rsidRDefault="003B2B14" w:rsidP="004A7C8A">
            <w:r>
              <w:t>Vol. 4, Issue-I, Sept. 2019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03B" w:rsidRDefault="003B2B14" w:rsidP="004A7C8A">
            <w:r>
              <w:t>ISSN:2456-3870</w:t>
            </w:r>
          </w:p>
          <w:p w:rsidR="003B2B14" w:rsidRDefault="003B2B14" w:rsidP="004A7C8A">
            <w:r>
              <w:t>E-ISJN: A4372-3116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74469" w:rsidRDefault="00D74469" w:rsidP="00D74469">
            <w:r>
              <w:t xml:space="preserve">Impact Factor: </w:t>
            </w:r>
          </w:p>
          <w:p w:rsidR="0092203B" w:rsidRDefault="00D74469" w:rsidP="00D74469">
            <w:r>
              <w:t xml:space="preserve"> SJIF= 4.457</w:t>
            </w:r>
          </w:p>
          <w:p w:rsidR="0092203B" w:rsidRDefault="0092203B" w:rsidP="00253D60"/>
          <w:p w:rsidR="0092203B" w:rsidRDefault="0092203B" w:rsidP="00253D60"/>
        </w:tc>
      </w:tr>
      <w:tr w:rsidR="001C115C" w:rsidTr="000D1655">
        <w:trPr>
          <w:gridAfter w:val="1"/>
          <w:wAfter w:w="524" w:type="dxa"/>
        </w:trPr>
        <w:tc>
          <w:tcPr>
            <w:tcW w:w="250" w:type="dxa"/>
            <w:vMerge/>
            <w:tcBorders>
              <w:right w:val="nil"/>
            </w:tcBorders>
          </w:tcPr>
          <w:p w:rsidR="001C115C" w:rsidRDefault="001C115C" w:rsidP="004A7C8A"/>
        </w:tc>
        <w:tc>
          <w:tcPr>
            <w:tcW w:w="10206" w:type="dxa"/>
            <w:gridSpan w:val="16"/>
            <w:tcBorders>
              <w:left w:val="nil"/>
              <w:bottom w:val="nil"/>
            </w:tcBorders>
          </w:tcPr>
          <w:p w:rsidR="001C115C" w:rsidRDefault="001C115C" w:rsidP="004A7C8A">
            <w:r>
              <w:t xml:space="preserve">Documents </w:t>
            </w:r>
          </w:p>
        </w:tc>
      </w:tr>
      <w:tr w:rsidR="001C115C" w:rsidTr="000D1655">
        <w:trPr>
          <w:gridAfter w:val="1"/>
          <w:wAfter w:w="524" w:type="dxa"/>
          <w:trHeight w:val="547"/>
        </w:trPr>
        <w:tc>
          <w:tcPr>
            <w:tcW w:w="250" w:type="dxa"/>
            <w:vMerge/>
            <w:tcBorders>
              <w:right w:val="nil"/>
            </w:tcBorders>
          </w:tcPr>
          <w:p w:rsidR="001C115C" w:rsidRDefault="001C115C" w:rsidP="004A7C8A"/>
        </w:tc>
        <w:tc>
          <w:tcPr>
            <w:tcW w:w="10206" w:type="dxa"/>
            <w:gridSpan w:val="16"/>
            <w:tcBorders>
              <w:top w:val="nil"/>
              <w:left w:val="nil"/>
              <w:right w:val="single" w:sz="4" w:space="0" w:color="auto"/>
            </w:tcBorders>
          </w:tcPr>
          <w:p w:rsidR="001C115C" w:rsidRDefault="001C115C" w:rsidP="004A7C8A">
            <w:r>
              <w:t>. Institutional data in prescribed format.</w:t>
            </w:r>
          </w:p>
        </w:tc>
      </w:tr>
      <w:tr w:rsidR="001C115C" w:rsidTr="000D1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2"/>
        </w:trPr>
        <w:tc>
          <w:tcPr>
            <w:tcW w:w="555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1C115C" w:rsidRDefault="001C115C" w:rsidP="004A7C8A"/>
          <w:p w:rsidR="001C115C" w:rsidRDefault="001C115C" w:rsidP="004A7C8A"/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C115C" w:rsidRDefault="001C115C" w:rsidP="004A7C8A">
            <w:pPr>
              <w:rPr>
                <w:sz w:val="16"/>
                <w:szCs w:val="14"/>
              </w:rPr>
            </w:pPr>
          </w:p>
          <w:p w:rsidR="001C115C" w:rsidRDefault="001C115C" w:rsidP="004A7C8A">
            <w:pPr>
              <w:rPr>
                <w:sz w:val="16"/>
                <w:szCs w:val="14"/>
              </w:rPr>
            </w:pPr>
          </w:p>
          <w:p w:rsidR="001C115C" w:rsidRDefault="001C115C" w:rsidP="004A7C8A">
            <w:pPr>
              <w:rPr>
                <w:sz w:val="16"/>
                <w:szCs w:val="14"/>
              </w:rPr>
            </w:pPr>
            <w:proofErr w:type="spellStart"/>
            <w:r>
              <w:t>S</w:t>
            </w:r>
            <w:r w:rsidRPr="008C69A9">
              <w:t>l.</w:t>
            </w:r>
            <w:r>
              <w:t>N</w:t>
            </w:r>
            <w:r w:rsidRPr="008C69A9">
              <w:t>o</w:t>
            </w:r>
            <w:proofErr w:type="spellEnd"/>
            <w:r>
              <w:t>.</w:t>
            </w:r>
            <w:r w:rsidRPr="00137684">
              <w:rPr>
                <w:sz w:val="24"/>
                <w:szCs w:val="22"/>
              </w:rPr>
              <w:t xml:space="preserve"> 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5C" w:rsidRDefault="001C115C" w:rsidP="004A7C8A"/>
          <w:p w:rsidR="001C115C" w:rsidRDefault="001C115C" w:rsidP="004A7C8A">
            <w:r>
              <w:t>Name of Teacher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5C" w:rsidRDefault="001C115C" w:rsidP="004A7C8A"/>
          <w:p w:rsidR="001C115C" w:rsidRDefault="001C115C" w:rsidP="004A7C8A">
            <w:r>
              <w:t>Title of Book/Chapters Published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5C" w:rsidRDefault="001C115C" w:rsidP="004A7C8A">
            <w:r>
              <w:t>Title of Paper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5C" w:rsidRDefault="001C115C" w:rsidP="004A7C8A">
            <w:r>
              <w:t xml:space="preserve">Title of Proceedings of the Conference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5C" w:rsidRDefault="001C115C" w:rsidP="004A7C8A">
            <w:r>
              <w:t>Name of the Conference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5C" w:rsidRDefault="001C115C" w:rsidP="004A7C8A">
            <w:r>
              <w:t xml:space="preserve">Year of Publication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5C" w:rsidRDefault="001C115C" w:rsidP="004A7C8A">
            <w:r>
              <w:t>ISBN/ISSN number of the proceeding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5C" w:rsidRDefault="001C115C" w:rsidP="004A7C8A">
            <w:r>
              <w:t>Affiliated Institute at the time of Publication</w:t>
            </w:r>
          </w:p>
        </w:tc>
        <w:tc>
          <w:tcPr>
            <w:tcW w:w="524" w:type="dxa"/>
            <w:shd w:val="clear" w:color="auto" w:fill="auto"/>
          </w:tcPr>
          <w:p w:rsidR="001C115C" w:rsidRDefault="001C115C" w:rsidP="004A7C8A">
            <w:r>
              <w:rPr>
                <w:sz w:val="24"/>
                <w:szCs w:val="22"/>
              </w:rPr>
              <w:t>P</w:t>
            </w:r>
            <w:r w:rsidRPr="00F94BE9">
              <w:rPr>
                <w:sz w:val="24"/>
                <w:szCs w:val="22"/>
              </w:rPr>
              <w:t>ublisher</w:t>
            </w:r>
          </w:p>
        </w:tc>
      </w:tr>
      <w:tr w:rsidR="001C115C" w:rsidTr="000D1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3"/>
        </w:trPr>
        <w:tc>
          <w:tcPr>
            <w:tcW w:w="555" w:type="dxa"/>
            <w:gridSpan w:val="2"/>
            <w:vMerge/>
            <w:tcBorders>
              <w:right w:val="nil"/>
            </w:tcBorders>
          </w:tcPr>
          <w:p w:rsidR="001C115C" w:rsidRDefault="001C115C" w:rsidP="004A7C8A"/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C115C" w:rsidRDefault="001C115C" w:rsidP="004A7C8A">
            <w:r w:rsidRPr="00137684">
              <w:t>1.</w:t>
            </w:r>
          </w:p>
          <w:p w:rsidR="001C115C" w:rsidRDefault="001C115C" w:rsidP="004A7C8A"/>
          <w:p w:rsidR="001C115C" w:rsidRDefault="001C115C" w:rsidP="004A7C8A"/>
          <w:p w:rsidR="001C115C" w:rsidRDefault="001C115C" w:rsidP="004A7C8A"/>
          <w:p w:rsidR="001C115C" w:rsidRPr="00137684" w:rsidRDefault="001C115C" w:rsidP="004A7C8A"/>
        </w:tc>
        <w:tc>
          <w:tcPr>
            <w:tcW w:w="152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115C" w:rsidRDefault="001C115C" w:rsidP="004A7C8A">
            <w:r>
              <w:t>HARISHCHANDRA  RAM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5C" w:rsidRDefault="001C115C" w:rsidP="004A7C8A">
            <w:proofErr w:type="spellStart"/>
            <w:r>
              <w:rPr>
                <w:rFonts w:ascii="Kruti Dev 010" w:hAnsi="Kruti Dev 010"/>
                <w:b/>
                <w:bCs/>
                <w:sz w:val="24"/>
                <w:szCs w:val="24"/>
              </w:rPr>
              <w:t>lEikfnr</w:t>
            </w:r>
            <w:proofErr w:type="spellEnd"/>
            <w:r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24"/>
                <w:szCs w:val="24"/>
              </w:rPr>
              <w:t>iqLrd&amp;vfHkO;fDr</w:t>
            </w:r>
            <w:proofErr w:type="spellEnd"/>
            <w:r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dh Lora=</w:t>
            </w:r>
            <w:proofErr w:type="spellStart"/>
            <w:r>
              <w:rPr>
                <w:rFonts w:ascii="Kruti Dev 010" w:hAnsi="Kruti Dev 010"/>
                <w:b/>
                <w:bCs/>
                <w:sz w:val="24"/>
                <w:szCs w:val="24"/>
              </w:rPr>
              <w:t>rk</w:t>
            </w:r>
            <w:proofErr w:type="spellEnd"/>
            <w:r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Kruti Dev 010" w:hAnsi="Kruti Dev 010"/>
                <w:b/>
                <w:bCs/>
                <w:sz w:val="24"/>
                <w:szCs w:val="24"/>
              </w:rPr>
              <w:t>ljdkj</w:t>
            </w:r>
            <w:proofErr w:type="spellEnd"/>
            <w:r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Kruti Dev 010" w:hAnsi="Kruti Dev 010"/>
                <w:b/>
                <w:bCs/>
                <w:sz w:val="24"/>
                <w:szCs w:val="24"/>
              </w:rPr>
              <w:t>oa</w:t>
            </w:r>
            <w:proofErr w:type="spellEnd"/>
            <w:r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24"/>
                <w:szCs w:val="24"/>
              </w:rPr>
              <w:t>ljksdkj</w:t>
            </w:r>
            <w:proofErr w:type="spellEnd"/>
            <w:r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]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5C" w:rsidRDefault="001C115C" w:rsidP="004A7C8A">
            <w:proofErr w:type="spellStart"/>
            <w:r>
              <w:rPr>
                <w:rFonts w:ascii="Kruti Dev 010" w:hAnsi="Kruti Dev 010"/>
                <w:b/>
                <w:bCs/>
                <w:sz w:val="24"/>
                <w:szCs w:val="24"/>
              </w:rPr>
              <w:t>okd</w:t>
            </w:r>
            <w:proofErr w:type="spellEnd"/>
            <w:r>
              <w:rPr>
                <w:rFonts w:ascii="Kruti Dev 010" w:hAnsi="Kruti Dev 010"/>
                <w:b/>
                <w:bCs/>
                <w:sz w:val="24"/>
                <w:szCs w:val="24"/>
              </w:rPr>
              <w:t>~ ,</w:t>
            </w:r>
            <w:proofErr w:type="spellStart"/>
            <w:r>
              <w:rPr>
                <w:rFonts w:ascii="Kruti Dev 010" w:hAnsi="Kruti Dev 010"/>
                <w:b/>
                <w:bCs/>
                <w:sz w:val="24"/>
                <w:szCs w:val="24"/>
              </w:rPr>
              <w:t>oa</w:t>
            </w:r>
            <w:proofErr w:type="spellEnd"/>
            <w:r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24"/>
                <w:szCs w:val="24"/>
              </w:rPr>
              <w:t>vfHkO;fDr</w:t>
            </w:r>
            <w:proofErr w:type="spellEnd"/>
            <w:r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dh Lora=</w:t>
            </w:r>
            <w:proofErr w:type="spellStart"/>
            <w:r>
              <w:rPr>
                <w:rFonts w:ascii="Kruti Dev 010" w:hAnsi="Kruti Dev 010"/>
                <w:b/>
                <w:bCs/>
                <w:sz w:val="24"/>
                <w:szCs w:val="24"/>
              </w:rPr>
              <w:t>rk</w:t>
            </w:r>
            <w:proofErr w:type="spellEnd"/>
            <w:r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24"/>
                <w:szCs w:val="24"/>
              </w:rPr>
              <w:t>i`"B</w:t>
            </w:r>
            <w:proofErr w:type="spellEnd"/>
            <w:r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la[;k 120&amp;127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5C" w:rsidRDefault="001C115C" w:rsidP="004A7C8A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5C" w:rsidRDefault="001C115C" w:rsidP="004A7C8A"/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5C" w:rsidRDefault="001C115C" w:rsidP="004A7C8A">
            <w: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5C" w:rsidRDefault="001C115C" w:rsidP="004A7C8A">
            <w:r w:rsidRPr="008C69A9">
              <w:rPr>
                <w:sz w:val="24"/>
                <w:szCs w:val="24"/>
              </w:rPr>
              <w:t>ISBN:978-93-85450-21-1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24"/>
                <w:szCs w:val="24"/>
              </w:rPr>
              <w:t>vuU</w:t>
            </w:r>
            <w:proofErr w:type="spellEnd"/>
            <w:r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Kruti Dev 010" w:hAnsi="Kruti Dev 010"/>
                <w:b/>
                <w:bCs/>
                <w:sz w:val="24"/>
                <w:szCs w:val="24"/>
              </w:rPr>
              <w:t>izdk’ku</w:t>
            </w:r>
            <w:proofErr w:type="spellEnd"/>
            <w:r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/>
                <w:b/>
                <w:bCs/>
                <w:sz w:val="24"/>
                <w:szCs w:val="24"/>
              </w:rPr>
              <w:t>fnYyh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5C" w:rsidRDefault="001C115C" w:rsidP="004A7C8A"/>
        </w:tc>
        <w:tc>
          <w:tcPr>
            <w:tcW w:w="524" w:type="dxa"/>
            <w:shd w:val="clear" w:color="auto" w:fill="auto"/>
          </w:tcPr>
          <w:p w:rsidR="001C115C" w:rsidRDefault="001C115C" w:rsidP="004A7C8A">
            <w:proofErr w:type="spellStart"/>
            <w:r>
              <w:rPr>
                <w:rFonts w:ascii="Kruti Dev 010" w:hAnsi="Kruti Dev 010"/>
                <w:b/>
                <w:bCs/>
                <w:sz w:val="24"/>
                <w:szCs w:val="24"/>
              </w:rPr>
              <w:t>vuU</w:t>
            </w:r>
            <w:proofErr w:type="spellEnd"/>
            <w:r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Kruti Dev 010" w:hAnsi="Kruti Dev 010"/>
                <w:b/>
                <w:bCs/>
                <w:sz w:val="24"/>
                <w:szCs w:val="24"/>
              </w:rPr>
              <w:t>izdk’ku</w:t>
            </w:r>
            <w:proofErr w:type="spellEnd"/>
          </w:p>
        </w:tc>
      </w:tr>
      <w:tr w:rsidR="001C115C" w:rsidTr="000D1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21"/>
        </w:trPr>
        <w:tc>
          <w:tcPr>
            <w:tcW w:w="555" w:type="dxa"/>
            <w:gridSpan w:val="2"/>
            <w:vMerge/>
            <w:tcBorders>
              <w:right w:val="nil"/>
            </w:tcBorders>
          </w:tcPr>
          <w:p w:rsidR="001C115C" w:rsidRDefault="001C115C" w:rsidP="004A7C8A"/>
        </w:tc>
        <w:tc>
          <w:tcPr>
            <w:tcW w:w="2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115C" w:rsidRPr="00137684" w:rsidRDefault="001C115C" w:rsidP="004A7C8A">
            <w:r>
              <w:t>2.</w:t>
            </w:r>
          </w:p>
        </w:tc>
        <w:tc>
          <w:tcPr>
            <w:tcW w:w="152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1C115C" w:rsidRDefault="001C115C" w:rsidP="004A7C8A"/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5C" w:rsidRPr="009F7FB0" w:rsidRDefault="001C115C" w:rsidP="004A7C8A">
            <w:pPr>
              <w:rPr>
                <w:sz w:val="24"/>
                <w:szCs w:val="24"/>
              </w:rPr>
            </w:pPr>
            <w:r w:rsidRPr="009F7FB0">
              <w:rPr>
                <w:sz w:val="24"/>
                <w:szCs w:val="24"/>
              </w:rPr>
              <w:t xml:space="preserve">CONSTITUTIONAL </w:t>
            </w:r>
            <w:r>
              <w:rPr>
                <w:sz w:val="24"/>
                <w:szCs w:val="24"/>
              </w:rPr>
              <w:t xml:space="preserve"> GOVERNANCE AND ROTECTION OF MINORITIES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C115C" w:rsidRPr="009F7FB0" w:rsidRDefault="001C115C" w:rsidP="004A7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Fundamental Rights of the Minority to Establish and Administer Educational Institutions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C115C" w:rsidRDefault="001C115C" w:rsidP="004A7C8A"/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C115C" w:rsidRDefault="001C115C" w:rsidP="004A7C8A"/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5C" w:rsidRDefault="001C115C" w:rsidP="004A7C8A">
            <w: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5C" w:rsidRDefault="001C115C" w:rsidP="004A7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ISBN: 978-93-86789-16-7</w:t>
            </w:r>
          </w:p>
          <w:p w:rsidR="001C115C" w:rsidRPr="009F7FB0" w:rsidRDefault="001C115C" w:rsidP="004A7C8A">
            <w:pPr>
              <w:rPr>
                <w:sz w:val="24"/>
                <w:szCs w:val="24"/>
              </w:rPr>
            </w:pPr>
            <w:r w:rsidRPr="009F7FB0">
              <w:rPr>
                <w:sz w:val="24"/>
                <w:szCs w:val="24"/>
              </w:rPr>
              <w:t>KAAV PUBLICATION</w:t>
            </w:r>
            <w:r>
              <w:rPr>
                <w:sz w:val="24"/>
                <w:szCs w:val="24"/>
              </w:rPr>
              <w:t>S DELHI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5C" w:rsidRDefault="001C115C" w:rsidP="004A7C8A"/>
        </w:tc>
        <w:tc>
          <w:tcPr>
            <w:tcW w:w="524" w:type="dxa"/>
            <w:shd w:val="clear" w:color="auto" w:fill="auto"/>
          </w:tcPr>
          <w:p w:rsidR="001C115C" w:rsidRDefault="001C115C" w:rsidP="004A7C8A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9F7FB0">
              <w:rPr>
                <w:sz w:val="24"/>
                <w:szCs w:val="24"/>
              </w:rPr>
              <w:t>KAAV PUBLICATION</w:t>
            </w:r>
            <w:r>
              <w:rPr>
                <w:sz w:val="24"/>
                <w:szCs w:val="24"/>
              </w:rPr>
              <w:t xml:space="preserve">S </w:t>
            </w:r>
          </w:p>
        </w:tc>
      </w:tr>
      <w:tr w:rsidR="000D1655" w:rsidTr="00CF0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01"/>
        </w:trPr>
        <w:tc>
          <w:tcPr>
            <w:tcW w:w="10980" w:type="dxa"/>
            <w:gridSpan w:val="18"/>
          </w:tcPr>
          <w:p w:rsidR="000D1655" w:rsidRPr="005525B6" w:rsidRDefault="000D1655" w:rsidP="004A7C8A">
            <w:pPr>
              <w:rPr>
                <w:b/>
                <w:bCs/>
                <w:sz w:val="24"/>
                <w:szCs w:val="24"/>
              </w:rPr>
            </w:pPr>
            <w:r w:rsidRPr="0061036A">
              <w:rPr>
                <w:b/>
                <w:bCs/>
                <w:sz w:val="24"/>
                <w:szCs w:val="24"/>
                <w:u w:val="single"/>
              </w:rPr>
              <w:t>Refresher Course</w:t>
            </w:r>
            <w:r>
              <w:rPr>
                <w:sz w:val="24"/>
                <w:szCs w:val="24"/>
              </w:rPr>
              <w:t xml:space="preserve">: </w:t>
            </w:r>
            <w:r w:rsidRPr="005525B6">
              <w:rPr>
                <w:b/>
                <w:bCs/>
                <w:sz w:val="24"/>
                <w:szCs w:val="24"/>
              </w:rPr>
              <w:t>Refresher Course</w:t>
            </w:r>
            <w:r>
              <w:rPr>
                <w:b/>
                <w:bCs/>
                <w:sz w:val="24"/>
                <w:szCs w:val="24"/>
              </w:rPr>
              <w:t xml:space="preserve"> in year 2017 UGC (HRDC) University of </w:t>
            </w:r>
            <w:proofErr w:type="spellStart"/>
            <w:r>
              <w:rPr>
                <w:b/>
                <w:bCs/>
                <w:sz w:val="24"/>
                <w:szCs w:val="24"/>
              </w:rPr>
              <w:t>Lucknow</w:t>
            </w:r>
            <w:proofErr w:type="spellEnd"/>
          </w:p>
          <w:p w:rsidR="000D1655" w:rsidRDefault="000D1655" w:rsidP="004A7C8A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</w:p>
        </w:tc>
      </w:tr>
    </w:tbl>
    <w:p w:rsidR="000D1655" w:rsidRDefault="000D1655" w:rsidP="001C115C">
      <w:pPr>
        <w:rPr>
          <w:rFonts w:ascii="Kruti Dev 010" w:hAnsi="Kruti Dev 010"/>
          <w:b/>
          <w:bCs/>
          <w:sz w:val="24"/>
          <w:szCs w:val="24"/>
        </w:rPr>
      </w:pPr>
    </w:p>
    <w:p w:rsidR="000D1655" w:rsidRDefault="000D1655" w:rsidP="001C115C">
      <w:pPr>
        <w:rPr>
          <w:rFonts w:ascii="Kruti Dev 010" w:hAnsi="Kruti Dev 010"/>
          <w:b/>
          <w:bCs/>
          <w:sz w:val="24"/>
          <w:szCs w:val="24"/>
        </w:rPr>
      </w:pPr>
    </w:p>
    <w:p w:rsidR="000D1655" w:rsidRDefault="000D1655" w:rsidP="001C115C">
      <w:pPr>
        <w:rPr>
          <w:rFonts w:ascii="Kruti Dev 010" w:hAnsi="Kruti Dev 010"/>
          <w:b/>
          <w:bCs/>
          <w:sz w:val="24"/>
          <w:szCs w:val="24"/>
        </w:rPr>
      </w:pPr>
    </w:p>
    <w:p w:rsidR="001C115C" w:rsidRDefault="001C115C" w:rsidP="001C115C">
      <w:pPr>
        <w:rPr>
          <w:rFonts w:ascii="Kruti Dev 010" w:hAnsi="Kruti Dev 010"/>
          <w:b/>
          <w:bCs/>
          <w:sz w:val="24"/>
          <w:szCs w:val="24"/>
        </w:rPr>
      </w:pPr>
      <w:r>
        <w:rPr>
          <w:rFonts w:ascii="Kruti Dev 010" w:hAnsi="Kruti Dev 010"/>
          <w:b/>
          <w:bCs/>
          <w:sz w:val="24"/>
          <w:szCs w:val="24"/>
        </w:rPr>
        <w:t xml:space="preserve"> </w:t>
      </w:r>
    </w:p>
    <w:p w:rsidR="001C115C" w:rsidRDefault="001C115C" w:rsidP="001C115C">
      <w:pPr>
        <w:rPr>
          <w:rFonts w:ascii="Kruti Dev 010" w:hAnsi="Kruti Dev 010"/>
          <w:b/>
          <w:bCs/>
          <w:sz w:val="24"/>
          <w:szCs w:val="24"/>
        </w:rPr>
      </w:pPr>
      <w:r>
        <w:rPr>
          <w:rFonts w:ascii="Kruti Dev 010" w:hAnsi="Kruti Dev 010"/>
          <w:b/>
          <w:bCs/>
          <w:sz w:val="24"/>
          <w:szCs w:val="24"/>
        </w:rPr>
        <w:t xml:space="preserve">    </w:t>
      </w:r>
    </w:p>
    <w:p w:rsidR="001C115C" w:rsidRPr="008C69A9" w:rsidRDefault="001C115C" w:rsidP="001C115C">
      <w:pPr>
        <w:pStyle w:val="NoSpacing"/>
        <w:rPr>
          <w:b/>
          <w:bCs/>
          <w:sz w:val="28"/>
          <w:szCs w:val="24"/>
        </w:rPr>
      </w:pPr>
      <w:r w:rsidRPr="008C69A9">
        <w:rPr>
          <w:b/>
          <w:bCs/>
          <w:sz w:val="28"/>
          <w:szCs w:val="24"/>
        </w:rPr>
        <w:t>(</w:t>
      </w:r>
      <w:proofErr w:type="spellStart"/>
      <w:r w:rsidRPr="008C69A9">
        <w:rPr>
          <w:b/>
          <w:bCs/>
          <w:sz w:val="28"/>
          <w:szCs w:val="24"/>
        </w:rPr>
        <w:t>Harishchandra</w:t>
      </w:r>
      <w:proofErr w:type="spellEnd"/>
      <w:r w:rsidRPr="008C69A9">
        <w:rPr>
          <w:b/>
          <w:bCs/>
          <w:sz w:val="28"/>
          <w:szCs w:val="24"/>
        </w:rPr>
        <w:t xml:space="preserve"> Ram)</w:t>
      </w:r>
    </w:p>
    <w:p w:rsidR="001C115C" w:rsidRPr="008C69A9" w:rsidRDefault="001C115C" w:rsidP="001C115C">
      <w:pPr>
        <w:pStyle w:val="NoSpacing"/>
        <w:rPr>
          <w:b/>
          <w:bCs/>
          <w:sz w:val="28"/>
          <w:szCs w:val="24"/>
        </w:rPr>
      </w:pPr>
      <w:r w:rsidRPr="008C69A9">
        <w:rPr>
          <w:b/>
          <w:bCs/>
          <w:sz w:val="28"/>
          <w:szCs w:val="24"/>
        </w:rPr>
        <w:t xml:space="preserve">Assistant Professor of Law </w:t>
      </w:r>
    </w:p>
    <w:p w:rsidR="004C1DE9" w:rsidRDefault="001C115C" w:rsidP="00BA38E4">
      <w:pPr>
        <w:pStyle w:val="NoSpacing"/>
      </w:pPr>
      <w:r w:rsidRPr="008C69A9">
        <w:rPr>
          <w:b/>
          <w:bCs/>
          <w:sz w:val="28"/>
          <w:szCs w:val="24"/>
        </w:rPr>
        <w:t xml:space="preserve">University of </w:t>
      </w:r>
      <w:proofErr w:type="spellStart"/>
      <w:r w:rsidRPr="008C69A9">
        <w:rPr>
          <w:b/>
          <w:bCs/>
          <w:sz w:val="28"/>
          <w:szCs w:val="24"/>
        </w:rPr>
        <w:t>Lucknow</w:t>
      </w:r>
      <w:proofErr w:type="spellEnd"/>
      <w:r w:rsidRPr="008C69A9">
        <w:rPr>
          <w:b/>
          <w:bCs/>
          <w:sz w:val="28"/>
          <w:szCs w:val="24"/>
        </w:rPr>
        <w:t xml:space="preserve"> </w:t>
      </w:r>
    </w:p>
    <w:sectPr w:rsidR="004C1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6437"/>
    <w:multiLevelType w:val="hybridMultilevel"/>
    <w:tmpl w:val="9D844CD0"/>
    <w:lvl w:ilvl="0" w:tplc="5A420F42">
      <w:start w:val="1"/>
      <w:numFmt w:val="lowerRoman"/>
      <w:lvlText w:val="%1.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536FF"/>
    <w:multiLevelType w:val="hybridMultilevel"/>
    <w:tmpl w:val="712ADC8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175B4"/>
    <w:multiLevelType w:val="hybridMultilevel"/>
    <w:tmpl w:val="68E8236C"/>
    <w:lvl w:ilvl="0" w:tplc="477255BC">
      <w:start w:val="1"/>
      <w:numFmt w:val="lowerRoman"/>
      <w:lvlText w:val="%1.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B7281"/>
    <w:multiLevelType w:val="hybridMultilevel"/>
    <w:tmpl w:val="EF345A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C58F2"/>
    <w:multiLevelType w:val="hybridMultilevel"/>
    <w:tmpl w:val="093E062E"/>
    <w:lvl w:ilvl="0" w:tplc="E5E0808C">
      <w:start w:val="1"/>
      <w:numFmt w:val="lowerLetter"/>
      <w:lvlText w:val="%1."/>
      <w:lvlJc w:val="left"/>
      <w:pPr>
        <w:ind w:left="7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8E3093"/>
    <w:multiLevelType w:val="hybridMultilevel"/>
    <w:tmpl w:val="03A04E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3446CE"/>
    <w:multiLevelType w:val="hybridMultilevel"/>
    <w:tmpl w:val="20F242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824341"/>
    <w:multiLevelType w:val="hybridMultilevel"/>
    <w:tmpl w:val="FF0AE2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FB5476"/>
    <w:multiLevelType w:val="hybridMultilevel"/>
    <w:tmpl w:val="97AE8006"/>
    <w:lvl w:ilvl="0" w:tplc="D6DE8C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F30F01"/>
    <w:multiLevelType w:val="hybridMultilevel"/>
    <w:tmpl w:val="7D2C6B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savePreviewPicture/>
  <w:compat>
    <w:useFELayout/>
  </w:compat>
  <w:rsids>
    <w:rsidRoot w:val="001630B3"/>
    <w:rsid w:val="000D1655"/>
    <w:rsid w:val="001630B3"/>
    <w:rsid w:val="001C115C"/>
    <w:rsid w:val="00253D60"/>
    <w:rsid w:val="003B2B14"/>
    <w:rsid w:val="004C1DE9"/>
    <w:rsid w:val="0092203B"/>
    <w:rsid w:val="00955E7B"/>
    <w:rsid w:val="00BA38E4"/>
    <w:rsid w:val="00D7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0B3"/>
    <w:pPr>
      <w:ind w:left="720"/>
      <w:contextualSpacing/>
    </w:pPr>
    <w:rPr>
      <w:rFonts w:ascii="Calibri" w:eastAsia="Calibri" w:hAnsi="Calibri" w:cs="Mangal"/>
      <w:lang w:val="en-US" w:eastAsia="en-US"/>
    </w:rPr>
  </w:style>
  <w:style w:type="table" w:styleId="TableGrid">
    <w:name w:val="Table Grid"/>
    <w:basedOn w:val="TableNormal"/>
    <w:uiPriority w:val="59"/>
    <w:rsid w:val="001C1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11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harish</dc:creator>
  <cp:keywords/>
  <dc:description/>
  <cp:lastModifiedBy>harish</cp:lastModifiedBy>
  <cp:revision>5</cp:revision>
  <dcterms:created xsi:type="dcterms:W3CDTF">2020-04-15T02:21:00Z</dcterms:created>
  <dcterms:modified xsi:type="dcterms:W3CDTF">2020-04-15T03:15:00Z</dcterms:modified>
</cp:coreProperties>
</file>