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7" w:rsidRDefault="00FF3B57" w:rsidP="007F4F00">
      <w:pPr>
        <w:shd w:val="clear" w:color="auto" w:fill="FFFFFF"/>
        <w:spacing w:before="150" w:after="0" w:line="240" w:lineRule="auto"/>
        <w:outlineLvl w:val="1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Book Antiqua" w:eastAsia="Times New Roman" w:hAnsi="Book Antiqua" w:cs="Arial"/>
          <w:noProof/>
          <w:sz w:val="24"/>
          <w:szCs w:val="24"/>
        </w:rPr>
        <w:drawing>
          <wp:inline distT="0" distB="0" distL="0" distR="0" wp14:anchorId="32D7F3E4" wp14:editId="21B42F7F">
            <wp:extent cx="1220475" cy="1257300"/>
            <wp:effectExtent l="0" t="0" r="0" b="0"/>
            <wp:docPr id="1" name="Picture 1" descr="G:\IMG_3894,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3894,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67" cy="12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00" w:rsidRPr="007F4F00" w:rsidRDefault="007F4F00" w:rsidP="007F4F00">
      <w:pPr>
        <w:shd w:val="clear" w:color="auto" w:fill="FFFFFF"/>
        <w:spacing w:before="150" w:after="0" w:line="240" w:lineRule="auto"/>
        <w:outlineLvl w:val="1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7F4F00">
        <w:rPr>
          <w:rFonts w:ascii="Book Antiqua" w:eastAsia="Times New Roman" w:hAnsi="Book Antiqua" w:cs="Times New Roman"/>
          <w:sz w:val="24"/>
          <w:szCs w:val="24"/>
        </w:rPr>
        <w:t>DR. </w:t>
      </w:r>
      <w:r w:rsidRPr="009E243A">
        <w:rPr>
          <w:rFonts w:ascii="Book Antiqua" w:eastAsia="Times New Roman" w:hAnsi="Book Antiqua" w:cs="Times New Roman"/>
          <w:sz w:val="24"/>
          <w:szCs w:val="24"/>
        </w:rPr>
        <w:t>MINAL GARG</w:t>
      </w:r>
      <w:r w:rsidRPr="007F4F00">
        <w:rPr>
          <w:rFonts w:ascii="Book Antiqua" w:eastAsia="Times New Roman" w:hAnsi="Book Antiqua" w:cs="Times New Roman"/>
          <w:sz w:val="24"/>
          <w:szCs w:val="24"/>
        </w:rPr>
        <w:t>, Ph.D.</w:t>
      </w:r>
      <w:proofErr w:type="gramEnd"/>
      <w:r w:rsidR="00FF3B57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         </w:t>
      </w:r>
      <w:r w:rsidRPr="007F4F00">
        <w:rPr>
          <w:rFonts w:ascii="Book Antiqua" w:eastAsia="Times New Roman" w:hAnsi="Book Antiqua" w:cs="Times New Roman"/>
          <w:sz w:val="24"/>
          <w:szCs w:val="24"/>
        </w:rPr>
        <w:t xml:space="preserve">  </w:t>
      </w:r>
    </w:p>
    <w:p w:rsidR="007F4F00" w:rsidRPr="007F4F00" w:rsidRDefault="007F4F00" w:rsidP="007F4F00">
      <w:pPr>
        <w:shd w:val="clear" w:color="auto" w:fill="FFFFFF"/>
        <w:spacing w:after="0" w:line="330" w:lineRule="atLeast"/>
        <w:ind w:left="45"/>
        <w:rPr>
          <w:rFonts w:ascii="Book Antiqua" w:eastAsia="Times New Roman" w:hAnsi="Book Antiqua" w:cs="Arial"/>
          <w:sz w:val="24"/>
          <w:szCs w:val="24"/>
        </w:rPr>
      </w:pPr>
      <w:r w:rsidRPr="007F4F00">
        <w:rPr>
          <w:rFonts w:ascii="Book Antiqua" w:eastAsia="Times New Roman" w:hAnsi="Book Antiqua" w:cs="Arial"/>
          <w:sz w:val="24"/>
          <w:szCs w:val="24"/>
        </w:rPr>
        <w:t>Assistant Professor</w:t>
      </w:r>
      <w:r w:rsidRPr="007F4F00">
        <w:rPr>
          <w:rFonts w:ascii="Book Antiqua" w:eastAsia="Times New Roman" w:hAnsi="Book Antiqua" w:cs="Arial"/>
          <w:sz w:val="24"/>
          <w:szCs w:val="24"/>
        </w:rPr>
        <w:br/>
        <w:t>+91-</w:t>
      </w:r>
      <w:r w:rsidRPr="009E243A">
        <w:rPr>
          <w:rFonts w:ascii="Book Antiqua" w:eastAsia="Times New Roman" w:hAnsi="Book Antiqua" w:cs="Arial"/>
          <w:sz w:val="24"/>
          <w:szCs w:val="24"/>
        </w:rPr>
        <w:t>9335820857</w:t>
      </w:r>
      <w:r w:rsidRPr="007F4F00">
        <w:rPr>
          <w:rFonts w:ascii="Book Antiqua" w:eastAsia="Times New Roman" w:hAnsi="Book Antiqua" w:cs="Arial"/>
          <w:sz w:val="24"/>
          <w:szCs w:val="24"/>
        </w:rPr>
        <w:br/>
      </w:r>
      <w:proofErr w:type="spellStart"/>
      <w:r w:rsidRPr="009E243A">
        <w:rPr>
          <w:rFonts w:ascii="Book Antiqua" w:eastAsia="Times New Roman" w:hAnsi="Book Antiqua" w:cs="Arial"/>
          <w:sz w:val="24"/>
          <w:szCs w:val="24"/>
        </w:rPr>
        <w:t>garg_minal</w:t>
      </w:r>
      <w:proofErr w:type="spellEnd"/>
      <w:r w:rsidRPr="009E243A">
        <w:rPr>
          <w:rFonts w:ascii="Book Antiqua" w:eastAsia="Times New Roman" w:hAnsi="Book Antiqua" w:cs="Arial"/>
          <w:sz w:val="24"/>
          <w:szCs w:val="24"/>
        </w:rPr>
        <w:t xml:space="preserve"> [at] </w:t>
      </w:r>
      <w:proofErr w:type="spellStart"/>
      <w:r w:rsidRPr="009E243A">
        <w:rPr>
          <w:rFonts w:ascii="Book Antiqua" w:eastAsia="Times New Roman" w:hAnsi="Book Antiqua" w:cs="Arial"/>
          <w:sz w:val="24"/>
          <w:szCs w:val="24"/>
        </w:rPr>
        <w:t>lkouniv</w:t>
      </w:r>
      <w:proofErr w:type="spellEnd"/>
      <w:r w:rsidRPr="007F4F00">
        <w:rPr>
          <w:rFonts w:ascii="Book Antiqua" w:eastAsia="Times New Roman" w:hAnsi="Book Antiqua" w:cs="Arial"/>
          <w:sz w:val="24"/>
          <w:szCs w:val="24"/>
        </w:rPr>
        <w:t xml:space="preserve"> [dot] </w:t>
      </w:r>
      <w:r w:rsidRPr="009E243A">
        <w:rPr>
          <w:rFonts w:ascii="Book Antiqua" w:eastAsia="Times New Roman" w:hAnsi="Book Antiqua" w:cs="Arial"/>
          <w:sz w:val="24"/>
          <w:szCs w:val="24"/>
        </w:rPr>
        <w:t>ac</w:t>
      </w:r>
      <w:r w:rsidRPr="007F4F00">
        <w:rPr>
          <w:rFonts w:ascii="Book Antiqua" w:eastAsia="Times New Roman" w:hAnsi="Book Antiqua" w:cs="Arial"/>
          <w:sz w:val="24"/>
          <w:szCs w:val="24"/>
        </w:rPr>
        <w:t xml:space="preserve"> [dot] in</w:t>
      </w:r>
      <w:r w:rsidRPr="007F4F00">
        <w:rPr>
          <w:rFonts w:ascii="Book Antiqua" w:eastAsia="Times New Roman" w:hAnsi="Book Antiqua" w:cs="Arial"/>
          <w:sz w:val="24"/>
          <w:szCs w:val="24"/>
        </w:rPr>
        <w:br/>
        <w:t xml:space="preserve">Master of Science (Biotechnology) from Indian Institute of Technology, </w:t>
      </w:r>
      <w:proofErr w:type="spellStart"/>
      <w:r w:rsidRPr="007F4F00">
        <w:rPr>
          <w:rFonts w:ascii="Book Antiqua" w:eastAsia="Times New Roman" w:hAnsi="Book Antiqua" w:cs="Arial"/>
          <w:sz w:val="24"/>
          <w:szCs w:val="24"/>
        </w:rPr>
        <w:t>Roorkee</w:t>
      </w:r>
      <w:proofErr w:type="spellEnd"/>
      <w:r w:rsidRPr="007F4F00">
        <w:rPr>
          <w:rFonts w:ascii="Book Antiqua" w:eastAsia="Times New Roman" w:hAnsi="Book Antiqua" w:cs="Arial"/>
          <w:sz w:val="24"/>
          <w:szCs w:val="24"/>
        </w:rPr>
        <w:t xml:space="preserve"> (IITR</w:t>
      </w:r>
      <w:proofErr w:type="gramStart"/>
      <w:r w:rsidRPr="007F4F00">
        <w:rPr>
          <w:rFonts w:ascii="Book Antiqua" w:eastAsia="Times New Roman" w:hAnsi="Book Antiqua" w:cs="Arial"/>
          <w:sz w:val="24"/>
          <w:szCs w:val="24"/>
        </w:rPr>
        <w:t>)</w:t>
      </w:r>
      <w:proofErr w:type="gramEnd"/>
      <w:r w:rsidRPr="007F4F00">
        <w:rPr>
          <w:rFonts w:ascii="Book Antiqua" w:eastAsia="Times New Roman" w:hAnsi="Book Antiqua" w:cs="Arial"/>
          <w:sz w:val="24"/>
          <w:szCs w:val="24"/>
        </w:rPr>
        <w:br/>
        <w:t xml:space="preserve">PhD from </w:t>
      </w:r>
      <w:r w:rsidRPr="009E243A">
        <w:rPr>
          <w:rFonts w:ascii="Book Antiqua" w:eastAsia="Times New Roman" w:hAnsi="Book Antiqua" w:cs="Arial"/>
          <w:sz w:val="24"/>
          <w:szCs w:val="24"/>
        </w:rPr>
        <w:t>Sanjay Gandhi Post Graduate Institute of Medical Sciences, Lucknow, INDIA</w:t>
      </w:r>
    </w:p>
    <w:p w:rsidR="00421465" w:rsidRPr="009E243A" w:rsidRDefault="00421465">
      <w:pPr>
        <w:rPr>
          <w:rFonts w:ascii="Book Antiqua" w:hAnsi="Book Antiqua"/>
          <w:sz w:val="24"/>
          <w:szCs w:val="24"/>
        </w:rPr>
      </w:pP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 w:cs="Arial"/>
        </w:rPr>
      </w:pPr>
      <w:r w:rsidRPr="009E243A">
        <w:rPr>
          <w:rStyle w:val="Strong"/>
          <w:rFonts w:ascii="Book Antiqua" w:hAnsi="Book Antiqua" w:cs="Arial"/>
        </w:rPr>
        <w:t>Research Interests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 w:cs="Arial"/>
        </w:rPr>
      </w:pPr>
      <w:r w:rsidRPr="009E243A">
        <w:rPr>
          <w:rFonts w:ascii="Book Antiqua" w:hAnsi="Book Antiqua" w:cs="Arial"/>
        </w:rPr>
        <w:t>Biomarker discovery</w:t>
      </w:r>
      <w:r w:rsidR="00666DDB" w:rsidRPr="009E243A">
        <w:rPr>
          <w:rFonts w:ascii="Book Antiqua" w:hAnsi="Book Antiqua" w:cs="Arial"/>
        </w:rPr>
        <w:t>: Diagnostic and prognostic impact in bladder cancer patients.</w:t>
      </w:r>
    </w:p>
    <w:p w:rsidR="00666DDB" w:rsidRPr="009E243A" w:rsidRDefault="00666DDB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rFonts w:ascii="Book Antiqua" w:hAnsi="Book Antiqua" w:cs="Arial"/>
        </w:rPr>
      </w:pP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 w:cs="Arial"/>
        </w:rPr>
      </w:pPr>
      <w:r w:rsidRPr="009E243A">
        <w:rPr>
          <w:rStyle w:val="Strong"/>
          <w:rFonts w:ascii="Book Antiqua" w:hAnsi="Book Antiqua" w:cs="Arial"/>
        </w:rPr>
        <w:t>Research Summary</w:t>
      </w:r>
    </w:p>
    <w:p w:rsidR="007F4F00" w:rsidRPr="009E243A" w:rsidRDefault="007F6CA5" w:rsidP="007F6CA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 w:cs="Arial"/>
        </w:rPr>
      </w:pPr>
      <w:r w:rsidRPr="009E243A">
        <w:rPr>
          <w:rFonts w:ascii="Book Antiqua" w:hAnsi="Book Antiqua" w:cs="Arial"/>
        </w:rPr>
        <w:t xml:space="preserve">Current research aims to examine </w:t>
      </w:r>
      <w:r w:rsidRPr="009E243A">
        <w:rPr>
          <w:rFonts w:ascii="Book Antiqua" w:hAnsi="Book Antiqua" w:cstheme="minorHAnsi"/>
          <w:bCs/>
        </w:rPr>
        <w:t>intricate web of regulatory signaling pathways</w:t>
      </w:r>
      <w:r w:rsidRPr="009E243A">
        <w:rPr>
          <w:rFonts w:ascii="Book Antiqua" w:hAnsi="Book Antiqua" w:cs="Arial"/>
        </w:rPr>
        <w:t xml:space="preserve"> that regulate EMT to identify novel </w:t>
      </w:r>
      <w:r w:rsidR="006A76B5" w:rsidRPr="009E243A">
        <w:rPr>
          <w:rFonts w:ascii="Book Antiqua" w:hAnsi="Book Antiqua" w:cs="Arial"/>
        </w:rPr>
        <w:t xml:space="preserve">early </w:t>
      </w:r>
      <w:r w:rsidRPr="009E243A">
        <w:rPr>
          <w:rFonts w:ascii="Book Antiqua" w:hAnsi="Book Antiqua" w:cs="Arial"/>
        </w:rPr>
        <w:t>biomarkers f</w:t>
      </w:r>
      <w:r w:rsidR="007F4F00" w:rsidRPr="009E243A">
        <w:rPr>
          <w:rFonts w:ascii="Book Antiqua" w:hAnsi="Book Antiqua" w:cs="Arial"/>
        </w:rPr>
        <w:t xml:space="preserve">or </w:t>
      </w:r>
      <w:r w:rsidRPr="009E243A">
        <w:rPr>
          <w:rFonts w:ascii="Book Antiqua" w:hAnsi="Book Antiqua" w:cs="Calibri"/>
        </w:rPr>
        <w:t xml:space="preserve">better clinical management of </w:t>
      </w:r>
      <w:r w:rsidR="006A76B5" w:rsidRPr="009E243A">
        <w:rPr>
          <w:rFonts w:ascii="Book Antiqua" w:hAnsi="Book Antiqua" w:cs="Calibri"/>
        </w:rPr>
        <w:t xml:space="preserve">bladder cancer </w:t>
      </w:r>
      <w:r w:rsidRPr="009E243A">
        <w:rPr>
          <w:rFonts w:ascii="Book Antiqua" w:hAnsi="Book Antiqua" w:cs="Calibri"/>
        </w:rPr>
        <w:t xml:space="preserve">patients. 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 w:cs="Arial"/>
        </w:rPr>
      </w:pPr>
      <w:r w:rsidRPr="009E243A">
        <w:rPr>
          <w:rFonts w:ascii="Book Antiqua" w:hAnsi="Book Antiqua" w:cs="Arial"/>
        </w:rPr>
        <w:t> 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 w:cs="Arial"/>
        </w:rPr>
      </w:pPr>
      <w:r w:rsidRPr="009E243A">
        <w:rPr>
          <w:rStyle w:val="Strong"/>
          <w:rFonts w:ascii="Book Antiqua" w:hAnsi="Book Antiqua" w:cs="Arial"/>
        </w:rPr>
        <w:t>Research Experience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/>
        </w:rPr>
      </w:pP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/>
        </w:rPr>
      </w:pPr>
      <w:proofErr w:type="gramStart"/>
      <w:r w:rsidRPr="009E243A">
        <w:rPr>
          <w:rFonts w:ascii="Book Antiqua" w:hAnsi="Book Antiqua"/>
        </w:rPr>
        <w:t>a</w:t>
      </w:r>
      <w:proofErr w:type="gramEnd"/>
      <w:r w:rsidRPr="009E243A">
        <w:rPr>
          <w:rFonts w:ascii="Book Antiqua" w:hAnsi="Book Antiqua"/>
        </w:rPr>
        <w:t xml:space="preserve">. DST BOYSCAST Fellow in the Department of Pharmacology and Therapeutics, Roswell Park Cancer Institute, Buffalo, NY-14263, USA 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Book Antiqua" w:hAnsi="Book Antiqua" w:cs="Arial"/>
        </w:rPr>
      </w:pPr>
      <w:r w:rsidRPr="009E243A">
        <w:rPr>
          <w:rFonts w:ascii="Book Antiqua" w:hAnsi="Book Antiqua" w:cs="Arial"/>
        </w:rPr>
        <w:t>Area of Research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Book Antiqua" w:hAnsi="Book Antiqua"/>
        </w:rPr>
      </w:pPr>
      <w:r w:rsidRPr="009E243A">
        <w:rPr>
          <w:rFonts w:ascii="Book Antiqua" w:hAnsi="Book Antiqua"/>
        </w:rPr>
        <w:t xml:space="preserve">Characterization of </w:t>
      </w:r>
      <w:r w:rsidR="00682121" w:rsidRPr="009E243A">
        <w:rPr>
          <w:rFonts w:ascii="Book Antiqua" w:hAnsi="Book Antiqua"/>
        </w:rPr>
        <w:t>b</w:t>
      </w:r>
      <w:r w:rsidRPr="009E243A">
        <w:rPr>
          <w:rFonts w:ascii="Book Antiqua" w:hAnsi="Book Antiqua"/>
        </w:rPr>
        <w:t xml:space="preserve">reast </w:t>
      </w:r>
      <w:r w:rsidR="00682121" w:rsidRPr="009E243A">
        <w:rPr>
          <w:rFonts w:ascii="Book Antiqua" w:hAnsi="Book Antiqua"/>
        </w:rPr>
        <w:t>cancer c</w:t>
      </w:r>
      <w:r w:rsidRPr="009E243A">
        <w:rPr>
          <w:rFonts w:ascii="Book Antiqua" w:hAnsi="Book Antiqua"/>
        </w:rPr>
        <w:t xml:space="preserve">ells for </w:t>
      </w:r>
      <w:r w:rsidR="00682121" w:rsidRPr="009E243A">
        <w:rPr>
          <w:rFonts w:ascii="Book Antiqua" w:hAnsi="Book Antiqua"/>
        </w:rPr>
        <w:t>c</w:t>
      </w:r>
      <w:r w:rsidRPr="009E243A">
        <w:rPr>
          <w:rFonts w:ascii="Book Antiqua" w:hAnsi="Book Antiqua"/>
        </w:rPr>
        <w:t xml:space="preserve">ell </w:t>
      </w:r>
      <w:r w:rsidR="00682121" w:rsidRPr="009E243A">
        <w:rPr>
          <w:rFonts w:ascii="Book Antiqua" w:hAnsi="Book Antiqua"/>
        </w:rPr>
        <w:t>s</w:t>
      </w:r>
      <w:r w:rsidRPr="009E243A">
        <w:rPr>
          <w:rFonts w:ascii="Book Antiqua" w:hAnsi="Book Antiqua"/>
        </w:rPr>
        <w:t xml:space="preserve">ignaling </w:t>
      </w:r>
      <w:r w:rsidR="00682121" w:rsidRPr="009E243A">
        <w:rPr>
          <w:rFonts w:ascii="Book Antiqua" w:hAnsi="Book Antiqua"/>
        </w:rPr>
        <w:t>p</w:t>
      </w:r>
      <w:r w:rsidRPr="009E243A">
        <w:rPr>
          <w:rFonts w:ascii="Book Antiqua" w:hAnsi="Book Antiqua"/>
        </w:rPr>
        <w:t xml:space="preserve">athways to </w:t>
      </w:r>
      <w:r w:rsidR="00682121" w:rsidRPr="009E243A">
        <w:rPr>
          <w:rFonts w:ascii="Book Antiqua" w:hAnsi="Book Antiqua"/>
        </w:rPr>
        <w:t>study the functional i</w:t>
      </w:r>
      <w:r w:rsidRPr="009E243A">
        <w:rPr>
          <w:rFonts w:ascii="Book Antiqua" w:hAnsi="Book Antiqua"/>
        </w:rPr>
        <w:t xml:space="preserve">nteraction of p53 with </w:t>
      </w:r>
      <w:r w:rsidR="00682121" w:rsidRPr="009E243A">
        <w:rPr>
          <w:rFonts w:ascii="Book Antiqua" w:hAnsi="Book Antiqua"/>
        </w:rPr>
        <w:t>estrogen r</w:t>
      </w:r>
      <w:r w:rsidRPr="009E243A">
        <w:rPr>
          <w:rFonts w:ascii="Book Antiqua" w:hAnsi="Book Antiqua"/>
        </w:rPr>
        <w:t>eceptor.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Book Antiqua" w:hAnsi="Book Antiqua" w:cs="Arial"/>
        </w:rPr>
      </w:pPr>
      <w:r w:rsidRPr="009E243A">
        <w:rPr>
          <w:rFonts w:ascii="Book Antiqua" w:hAnsi="Book Antiqua" w:cs="Arial"/>
        </w:rPr>
        <w:t> 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 w:cs="Arial"/>
        </w:rPr>
      </w:pPr>
      <w:proofErr w:type="gramStart"/>
      <w:r w:rsidRPr="009E243A">
        <w:rPr>
          <w:rFonts w:ascii="Book Antiqua" w:hAnsi="Book Antiqua" w:cs="Arial"/>
        </w:rPr>
        <w:t>b</w:t>
      </w:r>
      <w:proofErr w:type="gramEnd"/>
      <w:r w:rsidRPr="009E243A">
        <w:rPr>
          <w:rFonts w:ascii="Book Antiqua" w:hAnsi="Book Antiqua" w:cs="Arial"/>
        </w:rPr>
        <w:t>. DBT-Postdoctoral Fellow at International Centre for Genetic Engineering and Biotechnology, New Delhi, India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 w:cs="Arial"/>
        </w:rPr>
      </w:pPr>
      <w:r w:rsidRPr="009E243A">
        <w:rPr>
          <w:rFonts w:ascii="Book Antiqua" w:hAnsi="Book Antiqua" w:cs="Arial"/>
        </w:rPr>
        <w:t>Area of Research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Book Antiqua" w:hAnsi="Book Antiqua" w:cs="Arial"/>
        </w:rPr>
      </w:pPr>
      <w:r w:rsidRPr="009E243A">
        <w:rPr>
          <w:rFonts w:ascii="Book Antiqua" w:hAnsi="Book Antiqua"/>
          <w:bCs/>
        </w:rPr>
        <w:t xml:space="preserve">Cloning, expression &amp; purification of recombinant MSP-9 protein of </w:t>
      </w:r>
      <w:r w:rsidRPr="009E243A">
        <w:rPr>
          <w:rFonts w:ascii="Book Antiqua" w:hAnsi="Book Antiqua"/>
          <w:bCs/>
          <w:i/>
        </w:rPr>
        <w:t xml:space="preserve">Plasmodium </w:t>
      </w:r>
      <w:proofErr w:type="spellStart"/>
      <w:r w:rsidRPr="009E243A">
        <w:rPr>
          <w:rFonts w:ascii="Book Antiqua" w:hAnsi="Book Antiqua"/>
          <w:bCs/>
          <w:i/>
        </w:rPr>
        <w:t>yoelii</w:t>
      </w:r>
      <w:proofErr w:type="spellEnd"/>
      <w:r w:rsidRPr="009E243A">
        <w:rPr>
          <w:rFonts w:ascii="Book Antiqua" w:hAnsi="Book Antiqua"/>
          <w:bCs/>
        </w:rPr>
        <w:t xml:space="preserve"> for immunological &amp; challenge studies.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 w:cs="Arial"/>
        </w:rPr>
      </w:pPr>
      <w:r w:rsidRPr="009E243A">
        <w:rPr>
          <w:rFonts w:ascii="Book Antiqua" w:hAnsi="Book Antiqua" w:cs="Arial"/>
        </w:rPr>
        <w:t> </w:t>
      </w:r>
    </w:p>
    <w:p w:rsidR="007F4F00" w:rsidRPr="009E243A" w:rsidRDefault="007F4F00" w:rsidP="007F4F0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Book Antiqua" w:hAnsi="Book Antiqua" w:cs="Arial"/>
        </w:rPr>
      </w:pPr>
      <w:r w:rsidRPr="009E243A">
        <w:rPr>
          <w:rStyle w:val="Strong"/>
          <w:rFonts w:ascii="Book Antiqua" w:hAnsi="Book Antiqua" w:cs="Arial"/>
        </w:rPr>
        <w:t>Scientific Contributions</w:t>
      </w:r>
    </w:p>
    <w:p w:rsidR="007F4F00" w:rsidRDefault="009E243A" w:rsidP="001807C1">
      <w:pPr>
        <w:spacing w:after="0" w:line="240" w:lineRule="auto"/>
        <w:jc w:val="both"/>
      </w:pPr>
      <w:r w:rsidRPr="009E243A">
        <w:rPr>
          <w:rFonts w:ascii="Book Antiqua" w:hAnsi="Book Antiqua" w:cs="Arial"/>
          <w:sz w:val="24"/>
          <w:szCs w:val="24"/>
        </w:rPr>
        <w:t xml:space="preserve">EMT associated molecules have been examined as strong predictors of short survival outcome in a cohort of bladder cancer patients. Biomarker information </w:t>
      </w:r>
      <w:r w:rsidR="00FF3B57">
        <w:rPr>
          <w:rFonts w:ascii="Book Antiqua" w:hAnsi="Book Antiqua" w:cs="Arial"/>
          <w:sz w:val="24"/>
          <w:szCs w:val="24"/>
        </w:rPr>
        <w:t xml:space="preserve">may </w:t>
      </w:r>
      <w:r w:rsidRPr="009E243A">
        <w:rPr>
          <w:rFonts w:ascii="Book Antiqua" w:hAnsi="Book Antiqua" w:cs="Arial"/>
          <w:sz w:val="24"/>
          <w:szCs w:val="24"/>
        </w:rPr>
        <w:t xml:space="preserve">help us to </w:t>
      </w:r>
      <w:r w:rsidRPr="009E243A">
        <w:rPr>
          <w:rFonts w:ascii="Book Antiqua" w:hAnsi="Book Antiqua" w:cs="Calibri"/>
          <w:sz w:val="24"/>
          <w:szCs w:val="24"/>
        </w:rPr>
        <w:t xml:space="preserve">accurately predict tumor behavior and thus greatly facilitate the objective of personalized medicine for better clinical management of patients. </w:t>
      </w:r>
      <w:bookmarkStart w:id="0" w:name="_GoBack"/>
      <w:bookmarkEnd w:id="0"/>
    </w:p>
    <w:sectPr w:rsidR="007F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648"/>
    <w:multiLevelType w:val="hybridMultilevel"/>
    <w:tmpl w:val="D1927806"/>
    <w:lvl w:ilvl="0" w:tplc="A06A6BF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302E2E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4F00"/>
    <w:rsid w:val="001807C1"/>
    <w:rsid w:val="00421465"/>
    <w:rsid w:val="00666DDB"/>
    <w:rsid w:val="00682121"/>
    <w:rsid w:val="006A76B5"/>
    <w:rsid w:val="007F4F00"/>
    <w:rsid w:val="007F6CA5"/>
    <w:rsid w:val="009E243A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4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F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F00"/>
    <w:rPr>
      <w:b/>
      <w:bCs/>
    </w:rPr>
  </w:style>
  <w:style w:type="paragraph" w:styleId="ListParagraph">
    <w:name w:val="List Paragraph"/>
    <w:basedOn w:val="Normal"/>
    <w:uiPriority w:val="34"/>
    <w:qFormat/>
    <w:rsid w:val="009E243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G</dc:creator>
  <cp:keywords/>
  <dc:description/>
  <cp:lastModifiedBy>admin</cp:lastModifiedBy>
  <cp:revision>7</cp:revision>
  <dcterms:created xsi:type="dcterms:W3CDTF">2020-01-13T10:17:00Z</dcterms:created>
  <dcterms:modified xsi:type="dcterms:W3CDTF">2020-01-14T01:08:00Z</dcterms:modified>
</cp:coreProperties>
</file>