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Dr. Ashok K. Singh,  Dr.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Gunjan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K. Singh ,Lovely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 Dr.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Rishabh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Sharma , Dr.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Sudheer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K. Singh, Dr.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Sahabzada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Arshad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Design, Synthesis, Characterization and Biological Evaluation of Ruthenium Complexes of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Flavonethiosemicarbazones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as Antiproliferative and 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Mycobacterial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Activitiesm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>, Chemistry Select, 3(44), ( 2018), 12682-12689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Ashok Kumar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Gunjan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Sahabjada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Arshad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Synthesis,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charecterisation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  and  biological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evalution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of ruthenium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flavanol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complexes against breast cancer </w:t>
      </w:r>
      <w:r w:rsidRPr="00C96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Spectrochimica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Part A: Molecular and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Spectroscopy 180 (2017) 97-104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 Singh, Ashok Kumar Singh, DFT calculations on molecular structure, spectral analysis, multiple interactions, reactivity, NLO property and molecular docking study of flavanol-2,4-dinitrophenylhydrazone Journal of Molecular </w:t>
      </w:r>
      <w:r w:rsidRPr="00C96061">
        <w:rPr>
          <w:rFonts w:ascii="Times New Roman" w:hAnsi="Times New Roman" w:cs="Times New Roman"/>
          <w:sz w:val="24"/>
          <w:szCs w:val="24"/>
        </w:rPr>
        <w:tab/>
        <w:t>Structure 1129(2017) 128-141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Ashok Kumar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 Singh, Experimental, DFT and molecular docking studies on 2-(2-mercaptophenylimino)-4-methyl-2H-chromen-7-ol, Journal of Molecular Structure, 1122 (2016) 318-323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Ashok Kumar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Gunjan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Shivani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Dixit,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Hamidullah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K.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Sudheer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K. Singh, M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Arshad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Rituraj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Konwar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Synthesis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charecterisation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and biological activities of some Ru (2) complexes with substituted chalcones and their applications as chemotherapeutics against breast cancer, Journal of Molecular Structure, 1111 (2016) 90-99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Ashok Kumar Singh, and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 Singh, Synthesi</w:t>
      </w:r>
      <w:r>
        <w:rPr>
          <w:rFonts w:ascii="Times New Roman" w:hAnsi="Times New Roman" w:cs="Times New Roman"/>
          <w:sz w:val="24"/>
          <w:szCs w:val="24"/>
        </w:rPr>
        <w:t xml:space="preserve">s, crystal structure, spectral </w:t>
      </w:r>
      <w:r w:rsidRPr="00C96061">
        <w:rPr>
          <w:rFonts w:ascii="Times New Roman" w:hAnsi="Times New Roman" w:cs="Times New Roman"/>
          <w:sz w:val="24"/>
          <w:szCs w:val="24"/>
        </w:rPr>
        <w:t>analysis and theoretical investigation of (E)-3-</w:t>
      </w:r>
      <w:r>
        <w:rPr>
          <w:rFonts w:ascii="Times New Roman" w:hAnsi="Times New Roman" w:cs="Times New Roman"/>
          <w:sz w:val="24"/>
          <w:szCs w:val="24"/>
        </w:rPr>
        <w:t>4-(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dimethylamino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)phenyl)-1-(2-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hydroxyphenyl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>) prop-2-en-1-one by DFT and AIM theory, J</w:t>
      </w:r>
      <w:r>
        <w:rPr>
          <w:rFonts w:ascii="Times New Roman" w:hAnsi="Times New Roman" w:cs="Times New Roman"/>
          <w:sz w:val="24"/>
          <w:szCs w:val="24"/>
        </w:rPr>
        <w:t xml:space="preserve">ournal of Chemical and </w:t>
      </w:r>
      <w:r w:rsidRPr="00C96061">
        <w:rPr>
          <w:rFonts w:ascii="Times New Roman" w:hAnsi="Times New Roman" w:cs="Times New Roman"/>
          <w:sz w:val="24"/>
          <w:szCs w:val="24"/>
        </w:rPr>
        <w:t>Pharmaceutical Research, 2015, 7(4); 1254-1273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 Singh, Ashok Kumar Singh, Synthesis Molecular Structure spectral analysis, natural bond order and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intramolecular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interactions of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2-acetylpyridine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thiosemicarbazone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: A combined DFT an AIM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approach,Journal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of Molecular Structure 1094 (2015) 61-72.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Ashok Kumar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 Singh, Synthesis, crystal structure, spectroscopic analysis and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computional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study of (Z) -1-(2,4-dinitrophenyl)- 2-((E)-3-(4-methoxyphenyl)-1-(thiophen-2-yl)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allylidene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>) hydrazine by DFT and AIM approach, Journal of molecular Structure, 1089 (2015) 191-205.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lastRenderedPageBreak/>
        <w:t xml:space="preserve">Ashok Kumar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 Singh, M.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Arshad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Sahabjada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Sudheer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K. Singh, &amp;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Ragini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 Synthesis,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charecterisation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cytotoxixity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antimycobacterial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screening of some p-substituted ben</w:t>
      </w:r>
      <w:r>
        <w:rPr>
          <w:rFonts w:ascii="Times New Roman" w:hAnsi="Times New Roman" w:cs="Times New Roman"/>
          <w:sz w:val="24"/>
          <w:szCs w:val="24"/>
        </w:rPr>
        <w:t xml:space="preserve">zyl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thiosemicarbazones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Indian </w:t>
      </w:r>
      <w:r w:rsidRPr="00C96061">
        <w:rPr>
          <w:rFonts w:ascii="Times New Roman" w:hAnsi="Times New Roman" w:cs="Times New Roman"/>
          <w:sz w:val="24"/>
          <w:szCs w:val="24"/>
        </w:rPr>
        <w:t>Journal of Chemistry, vol. 53B, 2014. 769-774.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R.N.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Amit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R.K.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Tiwari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Ashok Kumar Singh. Studies on molecular structure, spectral analysis, chemical reactivity and first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hyperpolarizability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of a newly synthesized 1, 9-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[(4-isonicotinoyl)-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hydrazonomethyl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]-5-phenyl-dipyrromethaneusing experimental and theoretical approaches. Journal of Molecular Structure 1052 (2013) 6 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Ashok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K.Singh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K.Singh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M.Arshad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Sahabjada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Keshari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Sudheer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K.Singh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Synthesis, cytotoxicity and anti-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mycobacterial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activity evaluation of some newly substituted heterocyclic chalcones. Der Pharma Chemica, 2013, 5(6):185-191.</w:t>
      </w:r>
    </w:p>
    <w:p w:rsidR="00C96061" w:rsidRPr="00C96061" w:rsidRDefault="00C96061" w:rsidP="00C960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61">
        <w:rPr>
          <w:rFonts w:ascii="Times New Roman" w:hAnsi="Times New Roman" w:cs="Times New Roman"/>
          <w:sz w:val="24"/>
          <w:szCs w:val="24"/>
        </w:rPr>
        <w:t xml:space="preserve">Ashok Kumar Singh,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Gunjan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Rajendra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Prasad,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Abhinav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Kumar. Synthesis, characterization and calculated non-linear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optica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61">
        <w:rPr>
          <w:rFonts w:ascii="Times New Roman" w:hAnsi="Times New Roman" w:cs="Times New Roman"/>
          <w:sz w:val="24"/>
          <w:szCs w:val="24"/>
        </w:rPr>
        <w:t>lproperties</w:t>
      </w:r>
      <w:proofErr w:type="spellEnd"/>
      <w:r w:rsidRPr="00C96061">
        <w:rPr>
          <w:rFonts w:ascii="Times New Roman" w:hAnsi="Times New Roman" w:cs="Times New Roman"/>
          <w:sz w:val="24"/>
          <w:szCs w:val="24"/>
        </w:rPr>
        <w:t xml:space="preserve"> of two new chalcones Journal of Molecular Structure 1017(2012)26-31</w:t>
      </w:r>
    </w:p>
    <w:p w:rsidR="00267777" w:rsidRPr="00C96061" w:rsidRDefault="00267777" w:rsidP="00C96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7777" w:rsidRPr="00C96061" w:rsidSect="0026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666"/>
    <w:multiLevelType w:val="hybridMultilevel"/>
    <w:tmpl w:val="E4E81772"/>
    <w:lvl w:ilvl="0" w:tplc="F41A457A">
      <w:start w:val="1"/>
      <w:numFmt w:val="decimal"/>
      <w:lvlText w:val="[%1]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6061"/>
    <w:rsid w:val="00267777"/>
    <w:rsid w:val="00C96061"/>
    <w:rsid w:val="00EC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 K Singh</dc:creator>
  <cp:lastModifiedBy>Dr A K Singh</cp:lastModifiedBy>
  <cp:revision>1</cp:revision>
  <dcterms:created xsi:type="dcterms:W3CDTF">2019-05-12T10:57:00Z</dcterms:created>
  <dcterms:modified xsi:type="dcterms:W3CDTF">2019-05-12T11:00:00Z</dcterms:modified>
</cp:coreProperties>
</file>